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8CA4" w14:textId="1F3CB754" w:rsidR="009A603F" w:rsidRPr="00C0113F" w:rsidRDefault="009A603F" w:rsidP="00C0113F">
      <w:pPr>
        <w:pStyle w:val="Heading1"/>
        <w:spacing w:before="0" w:after="12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23FDD30" w14:textId="6E9446CE" w:rsidR="009A603F" w:rsidRPr="00C0113F" w:rsidRDefault="009A603F" w:rsidP="00C0113F">
      <w:pPr>
        <w:pStyle w:val="Heading1"/>
        <w:spacing w:before="0" w:after="120" w:line="276" w:lineRule="auto"/>
        <w:jc w:val="center"/>
        <w:rPr>
          <w:rFonts w:ascii="Arial" w:hAnsi="Arial" w:cs="Arial"/>
          <w:b/>
          <w:bCs/>
          <w:color w:val="auto"/>
        </w:rPr>
      </w:pPr>
      <w:r w:rsidRPr="00C0113F">
        <w:rPr>
          <w:rFonts w:ascii="Arial" w:hAnsi="Arial" w:cs="Arial"/>
          <w:b/>
          <w:bCs/>
          <w:noProof/>
          <w:color w:val="auto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D489E" wp14:editId="1B9DAE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88720" cy="1188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9D84" w14:textId="5DD67201" w:rsidR="009A603F" w:rsidRDefault="009A603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AD5B30C" wp14:editId="2BC01072">
                                  <wp:extent cx="1036650" cy="1005840"/>
                                  <wp:effectExtent l="0" t="0" r="0" b="381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65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D4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3.6pt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" stroked="f">
                <v:textbox>
                  <w:txbxContent>
                    <w:p w14:paraId="033F9D84" w14:textId="5DD67201" w:rsidR="009A603F" w:rsidRDefault="009A603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AD5B30C" wp14:editId="2BC01072">
                            <wp:extent cx="1036650" cy="1005840"/>
                            <wp:effectExtent l="0" t="0" r="0" b="381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65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0113F">
        <w:rPr>
          <w:rFonts w:ascii="Arial" w:hAnsi="Arial" w:cs="Arial"/>
          <w:b/>
          <w:bCs/>
          <w:color w:val="auto"/>
        </w:rPr>
        <w:t>ESPN-PNRC Joint Research Program</w:t>
      </w:r>
    </w:p>
    <w:p w14:paraId="2A07A7D8" w14:textId="0B6AB3BD" w:rsidR="009A603F" w:rsidRPr="00C0113F" w:rsidRDefault="00E82AD8" w:rsidP="00C0113F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C0113F">
        <w:rPr>
          <w:rFonts w:ascii="Arial" w:hAnsi="Arial" w:cs="Arial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9AC5C8" wp14:editId="7DA788E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80160" cy="1188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1922" w14:textId="62434FAA" w:rsidR="00E82AD8" w:rsidRDefault="00E82AD8">
                            <w:r w:rsidRPr="00E82AD8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FD1B04B" wp14:editId="52BE36D7">
                                  <wp:extent cx="1101986" cy="1005840"/>
                                  <wp:effectExtent l="0" t="0" r="3175" b="3810"/>
                                  <wp:docPr id="4" name="Picture 3" descr="Logo, company nam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538B745-047B-4E39-B6F9-0BEE2A7FECC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Logo, company nam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538B745-047B-4E39-B6F9-0BEE2A7FECC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47" t="16973" r="15999" b="219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986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C5C8" id="_x0000_s1027" type="#_x0000_t202" style="position:absolute;left:0;text-align:left;margin-left:49.6pt;margin-top:0;width:100.8pt;height:9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" stroked="f">
                <v:textbox>
                  <w:txbxContent>
                    <w:p w14:paraId="31381922" w14:textId="62434FAA" w:rsidR="00E82AD8" w:rsidRDefault="00E82AD8">
                      <w:r w:rsidRPr="00E82AD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FD1B04B" wp14:editId="52BE36D7">
                            <wp:extent cx="1101986" cy="1005840"/>
                            <wp:effectExtent l="0" t="0" r="3175" b="3810"/>
                            <wp:docPr id="4" name="Picture 3" descr="Logo, company nam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538B745-047B-4E39-B6F9-0BEE2A7FECC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Logo, company nam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E538B745-047B-4E39-B6F9-0BEE2A7FECC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047" t="16973" r="15999" b="219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1986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7351" w:rsidRPr="00C0113F">
        <w:rPr>
          <w:rFonts w:ascii="Arial" w:hAnsi="Arial" w:cs="Arial"/>
          <w:sz w:val="28"/>
          <w:szCs w:val="28"/>
        </w:rPr>
        <w:t>Request for Proposal</w:t>
      </w:r>
    </w:p>
    <w:p w14:paraId="177E0053" w14:textId="57DF3F80" w:rsidR="000E7351" w:rsidRPr="00C0113F" w:rsidRDefault="000E7351" w:rsidP="00C0113F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649F57EF" w14:textId="77777777" w:rsidR="00C0113F" w:rsidRDefault="00C0113F" w:rsidP="00C0113F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B301127" w14:textId="2A3E7398" w:rsidR="000E7351" w:rsidRPr="00AC559B" w:rsidRDefault="008F6441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1. </w:t>
      </w:r>
      <w:r w:rsidR="000E7351" w:rsidRPr="00AC559B">
        <w:rPr>
          <w:rFonts w:ascii="Arial" w:hAnsi="Arial" w:cs="Arial"/>
          <w:b/>
          <w:bCs/>
          <w:sz w:val="24"/>
          <w:szCs w:val="24"/>
        </w:rPr>
        <w:t>Overview Information</w:t>
      </w:r>
    </w:p>
    <w:p w14:paraId="45ACD76F" w14:textId="218929D4" w:rsidR="000E7351" w:rsidRPr="00AC559B" w:rsidRDefault="000E7351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The European Society for Pediatric Nephrology (ESPN) and The Pediatric Nephrology Research Consortium (PNRC) have created a joint </w:t>
      </w:r>
      <w:r w:rsidR="00F05C9F" w:rsidRPr="00AC559B">
        <w:rPr>
          <w:rFonts w:ascii="Arial" w:hAnsi="Arial" w:cs="Arial"/>
          <w:sz w:val="24"/>
          <w:szCs w:val="24"/>
        </w:rPr>
        <w:t>research program</w:t>
      </w:r>
      <w:r w:rsidRPr="00AC559B">
        <w:rPr>
          <w:rFonts w:ascii="Arial" w:hAnsi="Arial" w:cs="Arial"/>
          <w:sz w:val="24"/>
          <w:szCs w:val="24"/>
        </w:rPr>
        <w:t xml:space="preserve"> to provide </w:t>
      </w:r>
      <w:r w:rsidR="00C2613B" w:rsidRPr="00AC559B">
        <w:rPr>
          <w:rFonts w:ascii="Arial" w:hAnsi="Arial" w:cs="Arial"/>
          <w:sz w:val="24"/>
          <w:szCs w:val="24"/>
        </w:rPr>
        <w:t xml:space="preserve">pilot program </w:t>
      </w:r>
      <w:r w:rsidRPr="00AC559B">
        <w:rPr>
          <w:rFonts w:ascii="Arial" w:hAnsi="Arial" w:cs="Arial"/>
          <w:sz w:val="24"/>
          <w:szCs w:val="24"/>
        </w:rPr>
        <w:t>funding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 xml:space="preserve">for researchers from each organization to conduct research on shared projects. </w:t>
      </w:r>
    </w:p>
    <w:p w14:paraId="2A93F90D" w14:textId="0203CAB7" w:rsidR="000E7351" w:rsidRDefault="000E7351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The decision to create a joint research program </w:t>
      </w:r>
      <w:r w:rsidR="00C2613B" w:rsidRPr="00AC559B">
        <w:rPr>
          <w:rFonts w:ascii="Arial" w:hAnsi="Arial" w:cs="Arial"/>
          <w:sz w:val="24"/>
          <w:szCs w:val="24"/>
        </w:rPr>
        <w:t xml:space="preserve">was </w:t>
      </w:r>
      <w:r w:rsidRPr="00AC559B">
        <w:rPr>
          <w:rFonts w:ascii="Arial" w:hAnsi="Arial" w:cs="Arial"/>
          <w:sz w:val="24"/>
          <w:szCs w:val="24"/>
        </w:rPr>
        <w:t xml:space="preserve">born out of a desire to promote greater partnership and collegiality between </w:t>
      </w:r>
      <w:r w:rsidR="00AE4256" w:rsidRPr="00AC559B">
        <w:rPr>
          <w:rFonts w:ascii="Arial" w:hAnsi="Arial" w:cs="Arial"/>
          <w:sz w:val="24"/>
          <w:szCs w:val="24"/>
        </w:rPr>
        <w:t>Pediatric Nephrologists</w:t>
      </w:r>
      <w:r w:rsidRPr="00AC559B">
        <w:rPr>
          <w:rFonts w:ascii="Arial" w:hAnsi="Arial" w:cs="Arial"/>
          <w:sz w:val="24"/>
          <w:szCs w:val="24"/>
        </w:rPr>
        <w:t xml:space="preserve"> in Europe and North America</w:t>
      </w:r>
      <w:r w:rsidR="00AE4256" w:rsidRPr="00AC559B">
        <w:rPr>
          <w:rFonts w:ascii="Arial" w:hAnsi="Arial" w:cs="Arial"/>
          <w:sz w:val="24"/>
          <w:szCs w:val="24"/>
        </w:rPr>
        <w:t xml:space="preserve"> and</w:t>
      </w:r>
      <w:r w:rsidRPr="00AC559B">
        <w:rPr>
          <w:rFonts w:ascii="Arial" w:hAnsi="Arial" w:cs="Arial"/>
          <w:sz w:val="24"/>
          <w:szCs w:val="24"/>
        </w:rPr>
        <w:t xml:space="preserve"> </w:t>
      </w:r>
      <w:r w:rsidR="00C2613B" w:rsidRPr="00AC559B">
        <w:rPr>
          <w:rFonts w:ascii="Arial" w:hAnsi="Arial" w:cs="Arial"/>
          <w:sz w:val="24"/>
          <w:szCs w:val="24"/>
        </w:rPr>
        <w:t xml:space="preserve">to </w:t>
      </w:r>
      <w:r w:rsidRPr="00AC559B">
        <w:rPr>
          <w:rFonts w:ascii="Arial" w:hAnsi="Arial" w:cs="Arial"/>
          <w:sz w:val="24"/>
          <w:szCs w:val="24"/>
        </w:rPr>
        <w:t>improve the care of children with kidney disease through collaboration and research. Proposed projects may be clinical, basic</w:t>
      </w:r>
      <w:r w:rsidR="008F6441" w:rsidRPr="00AC559B">
        <w:rPr>
          <w:rFonts w:ascii="Arial" w:hAnsi="Arial" w:cs="Arial"/>
          <w:sz w:val="24"/>
          <w:szCs w:val="24"/>
        </w:rPr>
        <w:t>,</w:t>
      </w:r>
      <w:r w:rsidRPr="00AC559B">
        <w:rPr>
          <w:rFonts w:ascii="Arial" w:hAnsi="Arial" w:cs="Arial"/>
          <w:sz w:val="24"/>
          <w:szCs w:val="24"/>
        </w:rPr>
        <w:t xml:space="preserve"> or translational research in design. The ESPN-PNRC Joint Research Program will fund </w:t>
      </w:r>
      <w:r w:rsidR="000A14EA">
        <w:rPr>
          <w:rFonts w:ascii="Arial" w:hAnsi="Arial" w:cs="Arial"/>
          <w:sz w:val="24"/>
          <w:szCs w:val="24"/>
        </w:rPr>
        <w:t>up to three</w:t>
      </w:r>
      <w:r w:rsidRPr="00AC559B">
        <w:rPr>
          <w:rFonts w:ascii="Arial" w:hAnsi="Arial" w:cs="Arial"/>
          <w:sz w:val="24"/>
          <w:szCs w:val="24"/>
        </w:rPr>
        <w:t xml:space="preserve"> $10,000 awards</w:t>
      </w:r>
      <w:r w:rsidR="00C2613B" w:rsidRPr="00AC559B">
        <w:rPr>
          <w:rFonts w:ascii="Arial" w:hAnsi="Arial" w:cs="Arial"/>
          <w:sz w:val="24"/>
          <w:szCs w:val="24"/>
        </w:rPr>
        <w:t xml:space="preserve"> in 202</w:t>
      </w:r>
      <w:r w:rsidR="00F968D7">
        <w:rPr>
          <w:rFonts w:ascii="Arial" w:hAnsi="Arial" w:cs="Arial"/>
          <w:sz w:val="24"/>
          <w:szCs w:val="24"/>
        </w:rPr>
        <w:t>4</w:t>
      </w:r>
      <w:r w:rsidR="00693483" w:rsidRPr="00AC559B">
        <w:rPr>
          <w:rFonts w:ascii="Arial" w:hAnsi="Arial" w:cs="Arial"/>
          <w:sz w:val="24"/>
          <w:szCs w:val="24"/>
        </w:rPr>
        <w:t xml:space="preserve">. </w:t>
      </w:r>
      <w:r w:rsidR="000C1F7B" w:rsidRPr="00AC559B">
        <w:rPr>
          <w:rFonts w:ascii="Arial" w:hAnsi="Arial" w:cs="Arial"/>
          <w:sz w:val="24"/>
          <w:szCs w:val="24"/>
        </w:rPr>
        <w:t xml:space="preserve">One award will be </w:t>
      </w:r>
      <w:r w:rsidR="00463234" w:rsidRPr="00AC559B">
        <w:rPr>
          <w:rFonts w:ascii="Arial" w:hAnsi="Arial" w:cs="Arial"/>
          <w:sz w:val="24"/>
          <w:szCs w:val="24"/>
        </w:rPr>
        <w:t xml:space="preserve">for </w:t>
      </w:r>
      <w:r w:rsidR="000C1F7B" w:rsidRPr="00AC559B">
        <w:rPr>
          <w:rFonts w:ascii="Arial" w:hAnsi="Arial" w:cs="Arial"/>
          <w:sz w:val="24"/>
          <w:szCs w:val="24"/>
        </w:rPr>
        <w:t>Clinical/ Translational Research and the second award will be</w:t>
      </w:r>
      <w:r w:rsidR="00463234" w:rsidRPr="00AC559B">
        <w:rPr>
          <w:rFonts w:ascii="Arial" w:hAnsi="Arial" w:cs="Arial"/>
          <w:sz w:val="24"/>
          <w:szCs w:val="24"/>
        </w:rPr>
        <w:t xml:space="preserve"> for</w:t>
      </w:r>
      <w:r w:rsidR="000C1F7B" w:rsidRPr="00AC559B">
        <w:rPr>
          <w:rFonts w:ascii="Arial" w:hAnsi="Arial" w:cs="Arial"/>
          <w:sz w:val="24"/>
          <w:szCs w:val="24"/>
        </w:rPr>
        <w:t xml:space="preserve"> Basic Science/ Translational Research. </w:t>
      </w:r>
      <w:r w:rsidR="00693483" w:rsidRPr="00AC559B">
        <w:rPr>
          <w:rFonts w:ascii="Arial" w:hAnsi="Arial" w:cs="Arial"/>
          <w:sz w:val="24"/>
          <w:szCs w:val="24"/>
        </w:rPr>
        <w:t>The award period to complete the proposed project will be 1</w:t>
      </w:r>
      <w:r w:rsidR="005A4B1B" w:rsidRPr="00AC559B">
        <w:rPr>
          <w:rFonts w:ascii="Arial" w:hAnsi="Arial" w:cs="Arial"/>
          <w:sz w:val="24"/>
          <w:szCs w:val="24"/>
        </w:rPr>
        <w:t xml:space="preserve"> year (maximum up to </w:t>
      </w:r>
      <w:r w:rsidR="00693483" w:rsidRPr="00AC559B">
        <w:rPr>
          <w:rFonts w:ascii="Arial" w:hAnsi="Arial" w:cs="Arial"/>
          <w:sz w:val="24"/>
          <w:szCs w:val="24"/>
        </w:rPr>
        <w:t>2 years</w:t>
      </w:r>
      <w:r w:rsidR="005A4B1B" w:rsidRPr="00AC559B">
        <w:rPr>
          <w:rFonts w:ascii="Arial" w:hAnsi="Arial" w:cs="Arial"/>
          <w:sz w:val="24"/>
          <w:szCs w:val="24"/>
        </w:rPr>
        <w:t>)</w:t>
      </w:r>
      <w:r w:rsidRPr="00AC559B">
        <w:rPr>
          <w:rFonts w:ascii="Arial" w:hAnsi="Arial" w:cs="Arial"/>
          <w:sz w:val="24"/>
          <w:szCs w:val="24"/>
        </w:rPr>
        <w:t xml:space="preserve">. </w:t>
      </w:r>
      <w:r w:rsidR="00C432C9" w:rsidRPr="00823C05">
        <w:rPr>
          <w:rFonts w:ascii="Arial" w:hAnsi="Arial" w:cs="Arial"/>
          <w:b/>
          <w:bCs/>
          <w:sz w:val="24"/>
          <w:szCs w:val="24"/>
        </w:rPr>
        <w:t>Applications</w:t>
      </w:r>
      <w:r w:rsidR="00E37E38" w:rsidRPr="00823C05">
        <w:rPr>
          <w:rFonts w:ascii="Arial" w:hAnsi="Arial" w:cs="Arial"/>
          <w:b/>
          <w:bCs/>
          <w:sz w:val="24"/>
          <w:szCs w:val="24"/>
        </w:rPr>
        <w:t xml:space="preserve"> from early career researchers </w:t>
      </w:r>
      <w:r w:rsidR="00C2613B" w:rsidRPr="00823C05">
        <w:rPr>
          <w:rFonts w:ascii="Arial" w:hAnsi="Arial" w:cs="Arial"/>
          <w:b/>
          <w:bCs/>
          <w:sz w:val="24"/>
          <w:szCs w:val="24"/>
        </w:rPr>
        <w:t>are</w:t>
      </w:r>
      <w:r w:rsidR="00E37E38" w:rsidRPr="00823C05">
        <w:rPr>
          <w:rFonts w:ascii="Arial" w:hAnsi="Arial" w:cs="Arial"/>
          <w:b/>
          <w:bCs/>
          <w:sz w:val="24"/>
          <w:szCs w:val="24"/>
        </w:rPr>
        <w:t xml:space="preserve"> encouraged</w:t>
      </w:r>
      <w:r w:rsidR="009A1FBD" w:rsidRPr="00823C05">
        <w:rPr>
          <w:rFonts w:ascii="Arial" w:hAnsi="Arial" w:cs="Arial"/>
          <w:b/>
          <w:bCs/>
          <w:sz w:val="24"/>
          <w:szCs w:val="24"/>
        </w:rPr>
        <w:t>. W</w:t>
      </w:r>
      <w:r w:rsidR="00A104D9" w:rsidRPr="00823C05">
        <w:rPr>
          <w:rFonts w:ascii="Arial" w:hAnsi="Arial" w:cs="Arial"/>
          <w:b/>
          <w:bCs/>
          <w:sz w:val="24"/>
          <w:szCs w:val="24"/>
        </w:rPr>
        <w:t xml:space="preserve">e would </w:t>
      </w:r>
      <w:r w:rsidR="723E82C7" w:rsidRPr="00823C05">
        <w:rPr>
          <w:rFonts w:ascii="Arial" w:hAnsi="Arial" w:cs="Arial"/>
          <w:b/>
          <w:bCs/>
          <w:sz w:val="24"/>
          <w:szCs w:val="24"/>
        </w:rPr>
        <w:t>prioritize the funding to junior faculty</w:t>
      </w:r>
      <w:r w:rsidR="00D103B4" w:rsidRPr="00823C05">
        <w:rPr>
          <w:rFonts w:ascii="Arial" w:hAnsi="Arial" w:cs="Arial"/>
          <w:b/>
          <w:bCs/>
          <w:sz w:val="24"/>
          <w:szCs w:val="24"/>
        </w:rPr>
        <w:t>.</w:t>
      </w:r>
    </w:p>
    <w:p w14:paraId="496E91CA" w14:textId="7A4BD5B5" w:rsidR="003C1842" w:rsidRDefault="003C1842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*If you need help finding similar researchers across the continent</w:t>
      </w:r>
      <w:r w:rsidR="00A3294A">
        <w:rPr>
          <w:rFonts w:ascii="Arial" w:hAnsi="Arial" w:cs="Arial"/>
          <w:b/>
          <w:bCs/>
          <w:sz w:val="24"/>
          <w:szCs w:val="24"/>
        </w:rPr>
        <w:t xml:space="preserve">, please </w:t>
      </w:r>
      <w:r w:rsidR="0020389A">
        <w:rPr>
          <w:rFonts w:ascii="Arial" w:hAnsi="Arial" w:cs="Arial"/>
          <w:b/>
          <w:bCs/>
          <w:sz w:val="24"/>
          <w:szCs w:val="24"/>
        </w:rPr>
        <w:t>reach out to Committee Co-Chairs:</w:t>
      </w:r>
    </w:p>
    <w:p w14:paraId="0C19C8A8" w14:textId="3ECA566C" w:rsidR="009A12EE" w:rsidRPr="00823C05" w:rsidRDefault="009A12EE" w:rsidP="00AC559B">
      <w:pPr>
        <w:spacing w:after="120" w:line="276" w:lineRule="auto"/>
        <w:rPr>
          <w:rFonts w:ascii="Arial" w:hAnsi="Arial" w:cs="Arial"/>
          <w:b/>
          <w:bCs/>
          <w:sz w:val="16"/>
          <w:szCs w:val="16"/>
        </w:rPr>
      </w:pPr>
      <w:r w:rsidRPr="00823C05">
        <w:rPr>
          <w:rFonts w:ascii="Arial" w:hAnsi="Arial" w:cs="Arial"/>
          <w:b/>
          <w:bCs/>
          <w:sz w:val="16"/>
          <w:szCs w:val="16"/>
        </w:rPr>
        <w:t>ESPN: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PNRC:</w:t>
      </w:r>
    </w:p>
    <w:p w14:paraId="7C1822A0" w14:textId="59D0762D" w:rsidR="0020389A" w:rsidRDefault="0020389A" w:rsidP="00AC559B">
      <w:pPr>
        <w:spacing w:after="120" w:line="276" w:lineRule="auto"/>
        <w:rPr>
          <w:rFonts w:ascii="Arial" w:hAnsi="Arial" w:cs="Arial"/>
          <w:b/>
          <w:bCs/>
          <w:sz w:val="16"/>
          <w:szCs w:val="16"/>
        </w:rPr>
      </w:pPr>
      <w:r w:rsidRPr="00823C05">
        <w:rPr>
          <w:rFonts w:ascii="Arial" w:hAnsi="Arial" w:cs="Arial"/>
          <w:b/>
          <w:bCs/>
          <w:sz w:val="16"/>
          <w:szCs w:val="16"/>
        </w:rPr>
        <w:t>Elena L</w:t>
      </w:r>
      <w:r w:rsidR="00632C19" w:rsidRPr="00823C05">
        <w:rPr>
          <w:rFonts w:ascii="Arial" w:hAnsi="Arial" w:cs="Arial"/>
          <w:b/>
          <w:bCs/>
          <w:sz w:val="16"/>
          <w:szCs w:val="16"/>
        </w:rPr>
        <w:t xml:space="preserve">evtchenko - </w:t>
      </w:r>
      <w:hyperlink r:id="rId12" w:history="1">
        <w:r w:rsidR="009A12EE" w:rsidRPr="00823C05">
          <w:rPr>
            <w:rStyle w:val="Hyperlink"/>
            <w:rFonts w:ascii="Arial" w:hAnsi="Arial" w:cs="Arial"/>
            <w:b/>
            <w:bCs/>
            <w:sz w:val="16"/>
            <w:szCs w:val="16"/>
          </w:rPr>
          <w:t>e.n.levtchenko@amsterdamumc.nl</w:t>
        </w:r>
      </w:hyperlink>
      <w:r w:rsidR="00632C19" w:rsidRPr="00823C05">
        <w:rPr>
          <w:rFonts w:ascii="Arial" w:hAnsi="Arial" w:cs="Arial"/>
          <w:b/>
          <w:bCs/>
          <w:sz w:val="16"/>
          <w:szCs w:val="16"/>
        </w:rPr>
        <w:t xml:space="preserve"> </w:t>
      </w:r>
      <w:r w:rsidR="009A12EE">
        <w:rPr>
          <w:rFonts w:ascii="Arial" w:hAnsi="Arial" w:cs="Arial"/>
          <w:b/>
          <w:bCs/>
          <w:sz w:val="16"/>
          <w:szCs w:val="16"/>
        </w:rPr>
        <w:tab/>
      </w:r>
      <w:r w:rsidR="009A12EE">
        <w:rPr>
          <w:rFonts w:ascii="Arial" w:hAnsi="Arial" w:cs="Arial"/>
          <w:b/>
          <w:bCs/>
          <w:sz w:val="16"/>
          <w:szCs w:val="16"/>
        </w:rPr>
        <w:tab/>
      </w:r>
      <w:r w:rsidR="007F5DA4">
        <w:rPr>
          <w:rFonts w:ascii="Arial" w:hAnsi="Arial" w:cs="Arial"/>
          <w:b/>
          <w:bCs/>
          <w:sz w:val="16"/>
          <w:szCs w:val="16"/>
        </w:rPr>
        <w:t xml:space="preserve">Tarak Srivastava </w:t>
      </w:r>
      <w:r w:rsidR="00D802B1">
        <w:rPr>
          <w:rFonts w:ascii="Arial" w:hAnsi="Arial" w:cs="Arial"/>
          <w:b/>
          <w:bCs/>
          <w:sz w:val="16"/>
          <w:szCs w:val="16"/>
        </w:rPr>
        <w:t xml:space="preserve">- </w:t>
      </w:r>
      <w:hyperlink r:id="rId13" w:history="1">
        <w:r w:rsidR="00823C05" w:rsidRPr="00D404DD">
          <w:rPr>
            <w:rStyle w:val="Hyperlink"/>
            <w:rFonts w:ascii="Arial" w:hAnsi="Arial" w:cs="Arial"/>
            <w:b/>
            <w:bCs/>
            <w:sz w:val="16"/>
            <w:szCs w:val="16"/>
          </w:rPr>
          <w:t>tsrivastava@cmh.edu</w:t>
        </w:r>
      </w:hyperlink>
    </w:p>
    <w:p w14:paraId="6267E04C" w14:textId="312F657E" w:rsidR="00823C05" w:rsidRDefault="00632C19" w:rsidP="00AC559B">
      <w:pPr>
        <w:spacing w:after="120" w:line="276" w:lineRule="auto"/>
        <w:rPr>
          <w:rFonts w:ascii="Arial" w:hAnsi="Arial" w:cs="Arial"/>
          <w:b/>
          <w:bCs/>
          <w:sz w:val="16"/>
          <w:szCs w:val="16"/>
        </w:rPr>
      </w:pPr>
      <w:r w:rsidRPr="00823C05">
        <w:rPr>
          <w:rFonts w:ascii="Arial" w:hAnsi="Arial" w:cs="Arial"/>
          <w:b/>
          <w:bCs/>
          <w:sz w:val="16"/>
          <w:szCs w:val="16"/>
        </w:rPr>
        <w:t xml:space="preserve">Jun Oh – </w:t>
      </w:r>
      <w:hyperlink r:id="rId14" w:history="1">
        <w:r w:rsidR="009A12EE" w:rsidRPr="00823C05">
          <w:rPr>
            <w:rStyle w:val="Hyperlink"/>
            <w:rFonts w:ascii="Arial" w:hAnsi="Arial" w:cs="Arial"/>
            <w:b/>
            <w:bCs/>
            <w:sz w:val="16"/>
            <w:szCs w:val="16"/>
          </w:rPr>
          <w:t>j.oh@uke.de</w:t>
        </w:r>
      </w:hyperlink>
      <w:r w:rsidR="00D802B1">
        <w:rPr>
          <w:rFonts w:ascii="Arial" w:hAnsi="Arial" w:cs="Arial"/>
          <w:b/>
          <w:bCs/>
          <w:sz w:val="16"/>
          <w:szCs w:val="16"/>
        </w:rPr>
        <w:tab/>
      </w:r>
      <w:r w:rsidR="00D802B1">
        <w:rPr>
          <w:rFonts w:ascii="Arial" w:hAnsi="Arial" w:cs="Arial"/>
          <w:b/>
          <w:bCs/>
          <w:sz w:val="16"/>
          <w:szCs w:val="16"/>
        </w:rPr>
        <w:tab/>
      </w:r>
      <w:r w:rsidR="00D802B1">
        <w:rPr>
          <w:rFonts w:ascii="Arial" w:hAnsi="Arial" w:cs="Arial"/>
          <w:b/>
          <w:bCs/>
          <w:sz w:val="16"/>
          <w:szCs w:val="16"/>
        </w:rPr>
        <w:tab/>
      </w:r>
      <w:r w:rsidR="00D802B1">
        <w:rPr>
          <w:rFonts w:ascii="Arial" w:hAnsi="Arial" w:cs="Arial"/>
          <w:b/>
          <w:bCs/>
          <w:sz w:val="16"/>
          <w:szCs w:val="16"/>
        </w:rPr>
        <w:tab/>
      </w:r>
      <w:r w:rsidR="00D802B1">
        <w:rPr>
          <w:rFonts w:ascii="Arial" w:hAnsi="Arial" w:cs="Arial"/>
          <w:b/>
          <w:bCs/>
          <w:sz w:val="16"/>
          <w:szCs w:val="16"/>
        </w:rPr>
        <w:tab/>
        <w:t>William Smoyer</w:t>
      </w:r>
      <w:r w:rsidR="00C40A88">
        <w:rPr>
          <w:rFonts w:ascii="Arial" w:hAnsi="Arial" w:cs="Arial"/>
          <w:b/>
          <w:bCs/>
          <w:sz w:val="16"/>
          <w:szCs w:val="16"/>
        </w:rPr>
        <w:t xml:space="preserve"> -</w:t>
      </w:r>
      <w:r w:rsidR="00D802B1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5" w:history="1">
        <w:r w:rsidR="00C40A88" w:rsidRPr="00D404DD">
          <w:rPr>
            <w:rStyle w:val="Hyperlink"/>
            <w:rFonts w:ascii="Arial" w:hAnsi="Arial" w:cs="Arial"/>
            <w:b/>
            <w:bCs/>
            <w:sz w:val="16"/>
            <w:szCs w:val="16"/>
          </w:rPr>
          <w:t>William.Smoyer@nationwidechildrens.org</w:t>
        </w:r>
      </w:hyperlink>
    </w:p>
    <w:p w14:paraId="0FAF8B89" w14:textId="77777777" w:rsidR="000E4429" w:rsidRDefault="000E4429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1E0D266" w14:textId="1A14167D" w:rsidR="00C167CA" w:rsidRPr="00AC559B" w:rsidRDefault="008F6441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2. </w:t>
      </w:r>
      <w:r w:rsidR="006C50EA" w:rsidRPr="00AC559B">
        <w:rPr>
          <w:rFonts w:ascii="Arial" w:hAnsi="Arial" w:cs="Arial"/>
          <w:b/>
          <w:bCs/>
          <w:sz w:val="24"/>
          <w:szCs w:val="24"/>
        </w:rPr>
        <w:t xml:space="preserve">Key Dates and </w:t>
      </w:r>
      <w:r w:rsidR="00C167CA" w:rsidRPr="00AC559B">
        <w:rPr>
          <w:rFonts w:ascii="Arial" w:hAnsi="Arial" w:cs="Arial"/>
          <w:b/>
          <w:bCs/>
          <w:sz w:val="24"/>
          <w:szCs w:val="24"/>
        </w:rPr>
        <w:t>Deadlines</w:t>
      </w:r>
    </w:p>
    <w:p w14:paraId="3CCDA158" w14:textId="6B4B793E" w:rsidR="006C50EA" w:rsidRPr="00AC559B" w:rsidRDefault="006C50EA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Release of Request for </w:t>
      </w:r>
      <w:r w:rsidR="00BE6D6E">
        <w:rPr>
          <w:rFonts w:ascii="Arial" w:hAnsi="Arial" w:cs="Arial"/>
          <w:sz w:val="24"/>
          <w:szCs w:val="24"/>
        </w:rPr>
        <w:t>Applications</w:t>
      </w:r>
      <w:r w:rsidRPr="00AC559B">
        <w:rPr>
          <w:rFonts w:ascii="Arial" w:hAnsi="Arial" w:cs="Arial"/>
          <w:sz w:val="24"/>
          <w:szCs w:val="24"/>
        </w:rPr>
        <w:t xml:space="preserve"> (RFA): </w:t>
      </w:r>
      <w:r w:rsidR="00BC178B">
        <w:rPr>
          <w:rFonts w:ascii="Arial" w:hAnsi="Arial" w:cs="Arial"/>
          <w:sz w:val="24"/>
          <w:szCs w:val="24"/>
        </w:rPr>
        <w:t>J</w:t>
      </w:r>
      <w:r w:rsidR="00C20814">
        <w:rPr>
          <w:rFonts w:ascii="Arial" w:hAnsi="Arial" w:cs="Arial"/>
          <w:sz w:val="24"/>
          <w:szCs w:val="24"/>
        </w:rPr>
        <w:t>anuary 12, 2024</w:t>
      </w:r>
    </w:p>
    <w:p w14:paraId="49CBBBBA" w14:textId="03DC4CCC" w:rsidR="00C167CA" w:rsidRPr="00AC559B" w:rsidRDefault="00C167CA" w:rsidP="00AC559B">
      <w:pPr>
        <w:spacing w:after="120" w:line="276" w:lineRule="auto"/>
        <w:rPr>
          <w:rFonts w:ascii="Arial" w:hAnsi="Arial" w:cs="Arial"/>
          <w:strike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Deadline to receive application: </w:t>
      </w:r>
      <w:r w:rsidR="00B92694">
        <w:rPr>
          <w:rFonts w:ascii="Arial" w:hAnsi="Arial" w:cs="Arial"/>
          <w:sz w:val="24"/>
          <w:szCs w:val="24"/>
        </w:rPr>
        <w:t>July 31</w:t>
      </w:r>
      <w:r w:rsidR="006E132E">
        <w:rPr>
          <w:rFonts w:ascii="Arial" w:hAnsi="Arial" w:cs="Arial"/>
          <w:sz w:val="24"/>
          <w:szCs w:val="24"/>
        </w:rPr>
        <w:t>, 2024</w:t>
      </w:r>
      <w:r w:rsidRPr="00AC559B">
        <w:rPr>
          <w:rFonts w:ascii="Arial" w:hAnsi="Arial" w:cs="Arial"/>
          <w:sz w:val="24"/>
          <w:szCs w:val="24"/>
        </w:rPr>
        <w:t>(11:59 pm CET</w:t>
      </w:r>
      <w:r w:rsidR="0ABCD48C" w:rsidRPr="00AC559B">
        <w:rPr>
          <w:rFonts w:ascii="Arial" w:hAnsi="Arial" w:cs="Arial"/>
          <w:sz w:val="24"/>
          <w:szCs w:val="24"/>
        </w:rPr>
        <w:t xml:space="preserve">/ </w:t>
      </w:r>
      <w:r w:rsidR="2327D7B7" w:rsidRPr="00AC559B">
        <w:rPr>
          <w:rFonts w:ascii="Arial" w:hAnsi="Arial" w:cs="Arial"/>
          <w:sz w:val="24"/>
          <w:szCs w:val="24"/>
        </w:rPr>
        <w:t>6:59</w:t>
      </w:r>
      <w:r w:rsidR="0ABCD48C" w:rsidRPr="00AC559B">
        <w:rPr>
          <w:rFonts w:ascii="Arial" w:hAnsi="Arial" w:cs="Arial"/>
          <w:sz w:val="24"/>
          <w:szCs w:val="24"/>
        </w:rPr>
        <w:t xml:space="preserve"> pm E</w:t>
      </w:r>
      <w:r w:rsidR="206010E2" w:rsidRPr="00AC559B">
        <w:rPr>
          <w:rFonts w:ascii="Arial" w:hAnsi="Arial" w:cs="Arial"/>
          <w:sz w:val="24"/>
          <w:szCs w:val="24"/>
        </w:rPr>
        <w:t>astern</w:t>
      </w:r>
      <w:r w:rsidRPr="00AC559B">
        <w:rPr>
          <w:rFonts w:ascii="Arial" w:hAnsi="Arial" w:cs="Arial"/>
          <w:sz w:val="24"/>
          <w:szCs w:val="24"/>
        </w:rPr>
        <w:t xml:space="preserve">) </w:t>
      </w:r>
    </w:p>
    <w:p w14:paraId="777CD19D" w14:textId="43476A88" w:rsidR="00EA3CBB" w:rsidRPr="00AC559B" w:rsidRDefault="00EA3CBB" w:rsidP="00AC559B">
      <w:pPr>
        <w:spacing w:after="120" w:line="276" w:lineRule="auto"/>
        <w:rPr>
          <w:rFonts w:ascii="Arial" w:hAnsi="Arial" w:cs="Arial"/>
          <w:strike/>
          <w:sz w:val="24"/>
          <w:szCs w:val="24"/>
        </w:rPr>
      </w:pPr>
      <w:r w:rsidRPr="00E91644">
        <w:rPr>
          <w:rFonts w:ascii="Arial" w:hAnsi="Arial" w:cs="Arial"/>
          <w:sz w:val="24"/>
          <w:szCs w:val="24"/>
        </w:rPr>
        <w:t xml:space="preserve">Start Date: </w:t>
      </w:r>
      <w:r w:rsidR="3767856E" w:rsidRPr="00E91644">
        <w:rPr>
          <w:rFonts w:ascii="Arial" w:hAnsi="Arial" w:cs="Arial"/>
          <w:sz w:val="24"/>
          <w:szCs w:val="24"/>
        </w:rPr>
        <w:t xml:space="preserve">December 1, </w:t>
      </w:r>
      <w:r w:rsidR="00F968D7" w:rsidRPr="00E91644">
        <w:rPr>
          <w:rFonts w:ascii="Arial" w:hAnsi="Arial" w:cs="Arial"/>
          <w:sz w:val="24"/>
          <w:szCs w:val="24"/>
        </w:rPr>
        <w:t>202</w:t>
      </w:r>
      <w:r w:rsidR="00B6415D">
        <w:rPr>
          <w:rFonts w:ascii="Arial" w:hAnsi="Arial" w:cs="Arial"/>
          <w:sz w:val="24"/>
          <w:szCs w:val="24"/>
        </w:rPr>
        <w:t>4</w:t>
      </w:r>
    </w:p>
    <w:p w14:paraId="29E6E64E" w14:textId="26518947" w:rsidR="008F6441" w:rsidRPr="00AC559B" w:rsidRDefault="008F6441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Award Date: </w:t>
      </w:r>
      <w:r w:rsidRPr="00E41088">
        <w:rPr>
          <w:rFonts w:ascii="Arial" w:hAnsi="Arial" w:cs="Arial"/>
          <w:b/>
          <w:bCs/>
          <w:sz w:val="24"/>
          <w:szCs w:val="24"/>
        </w:rPr>
        <w:t xml:space="preserve">Awardee </w:t>
      </w:r>
      <w:r w:rsidR="0058207F" w:rsidRPr="00E41088">
        <w:rPr>
          <w:rFonts w:ascii="Arial" w:hAnsi="Arial" w:cs="Arial"/>
          <w:b/>
          <w:bCs/>
          <w:sz w:val="24"/>
          <w:szCs w:val="24"/>
        </w:rPr>
        <w:t>notified</w:t>
      </w:r>
      <w:r w:rsidRPr="00E41088">
        <w:rPr>
          <w:rFonts w:ascii="Arial" w:hAnsi="Arial" w:cs="Arial"/>
          <w:b/>
          <w:bCs/>
          <w:sz w:val="24"/>
          <w:szCs w:val="24"/>
        </w:rPr>
        <w:t xml:space="preserve"> at the General Assembly of ESPN Meeting</w:t>
      </w:r>
      <w:r w:rsidR="00C2613B" w:rsidRPr="00E41088">
        <w:rPr>
          <w:rFonts w:ascii="Arial" w:hAnsi="Arial" w:cs="Arial"/>
          <w:b/>
          <w:bCs/>
          <w:sz w:val="24"/>
          <w:szCs w:val="24"/>
        </w:rPr>
        <w:t>s</w:t>
      </w:r>
      <w:r w:rsidRPr="00E41088">
        <w:rPr>
          <w:rFonts w:ascii="Arial" w:hAnsi="Arial" w:cs="Arial"/>
          <w:b/>
          <w:bCs/>
          <w:sz w:val="24"/>
          <w:szCs w:val="24"/>
        </w:rPr>
        <w:t xml:space="preserve"> in even years</w:t>
      </w:r>
      <w:r w:rsidRPr="00AC559B">
        <w:rPr>
          <w:rFonts w:ascii="Arial" w:hAnsi="Arial" w:cs="Arial"/>
          <w:sz w:val="24"/>
          <w:szCs w:val="24"/>
        </w:rPr>
        <w:t xml:space="preserve"> of </w:t>
      </w:r>
      <w:r w:rsidR="00C2613B" w:rsidRPr="00AC559B">
        <w:rPr>
          <w:rFonts w:ascii="Arial" w:hAnsi="Arial" w:cs="Arial"/>
          <w:sz w:val="24"/>
          <w:szCs w:val="24"/>
        </w:rPr>
        <w:t xml:space="preserve">the </w:t>
      </w:r>
      <w:r w:rsidRPr="00AC559B">
        <w:rPr>
          <w:rFonts w:ascii="Arial" w:hAnsi="Arial" w:cs="Arial"/>
          <w:sz w:val="24"/>
          <w:szCs w:val="24"/>
        </w:rPr>
        <w:t xml:space="preserve">award and </w:t>
      </w:r>
      <w:r w:rsidR="00C2613B" w:rsidRPr="00AC559B">
        <w:rPr>
          <w:rFonts w:ascii="Arial" w:hAnsi="Arial" w:cs="Arial"/>
          <w:sz w:val="24"/>
          <w:szCs w:val="24"/>
        </w:rPr>
        <w:t xml:space="preserve">at the </w:t>
      </w:r>
      <w:r w:rsidRPr="00AC559B">
        <w:rPr>
          <w:rFonts w:ascii="Arial" w:hAnsi="Arial" w:cs="Arial"/>
          <w:sz w:val="24"/>
          <w:szCs w:val="24"/>
        </w:rPr>
        <w:t>Business Meeting of PNRC Fall meeting</w:t>
      </w:r>
      <w:r w:rsidR="00C2613B" w:rsidRPr="00AC559B">
        <w:rPr>
          <w:rFonts w:ascii="Arial" w:hAnsi="Arial" w:cs="Arial"/>
          <w:sz w:val="24"/>
          <w:szCs w:val="24"/>
        </w:rPr>
        <w:t>s</w:t>
      </w:r>
      <w:r w:rsidRPr="00AC559B">
        <w:rPr>
          <w:rFonts w:ascii="Arial" w:hAnsi="Arial" w:cs="Arial"/>
          <w:sz w:val="24"/>
          <w:szCs w:val="24"/>
        </w:rPr>
        <w:t xml:space="preserve"> in odd years of the award.</w:t>
      </w:r>
    </w:p>
    <w:p w14:paraId="71D16C94" w14:textId="77777777" w:rsidR="006C50EA" w:rsidRDefault="006C50EA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C6541C9" w14:textId="77777777" w:rsidR="00730F94" w:rsidRDefault="00730F94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5D7A4D4" w14:textId="77777777" w:rsidR="00730F94" w:rsidRPr="00AC559B" w:rsidRDefault="00730F94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23E2848" w14:textId="39CD42DF" w:rsidR="0097108D" w:rsidRPr="00AC559B" w:rsidRDefault="008F6441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lastRenderedPageBreak/>
        <w:t xml:space="preserve">3. </w:t>
      </w:r>
      <w:r w:rsidR="0097108D" w:rsidRPr="00AC559B">
        <w:rPr>
          <w:rFonts w:ascii="Arial" w:hAnsi="Arial" w:cs="Arial"/>
          <w:b/>
          <w:bCs/>
          <w:sz w:val="24"/>
          <w:szCs w:val="24"/>
        </w:rPr>
        <w:t>Eligibility</w:t>
      </w:r>
      <w:r w:rsidR="009A170C" w:rsidRPr="00AC559B">
        <w:rPr>
          <w:rFonts w:ascii="Arial" w:hAnsi="Arial" w:cs="Arial"/>
          <w:b/>
          <w:bCs/>
          <w:sz w:val="24"/>
          <w:szCs w:val="24"/>
        </w:rPr>
        <w:t xml:space="preserve"> Information</w:t>
      </w:r>
    </w:p>
    <w:p w14:paraId="2879C640" w14:textId="37DDDD4C" w:rsidR="009A170C" w:rsidRPr="00AC559B" w:rsidRDefault="009A170C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Applicants must be active members in good standing </w:t>
      </w:r>
      <w:r w:rsidR="0062300D" w:rsidRPr="00AC559B">
        <w:rPr>
          <w:rFonts w:ascii="Arial" w:hAnsi="Arial" w:cs="Arial"/>
          <w:sz w:val="24"/>
          <w:szCs w:val="24"/>
        </w:rPr>
        <w:t>of</w:t>
      </w:r>
      <w:r w:rsidRPr="00AC559B">
        <w:rPr>
          <w:rFonts w:ascii="Arial" w:hAnsi="Arial" w:cs="Arial"/>
          <w:sz w:val="24"/>
          <w:szCs w:val="24"/>
        </w:rPr>
        <w:t xml:space="preserve"> their respective organization</w:t>
      </w:r>
      <w:r w:rsidR="0062300D" w:rsidRPr="00AC559B">
        <w:rPr>
          <w:rFonts w:ascii="Arial" w:hAnsi="Arial" w:cs="Arial"/>
          <w:sz w:val="24"/>
          <w:szCs w:val="24"/>
        </w:rPr>
        <w:t>s, the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 xml:space="preserve">ESPN or the PNRC. A letter of support from </w:t>
      </w:r>
      <w:r w:rsidR="00AE4256" w:rsidRPr="00AC559B">
        <w:rPr>
          <w:rFonts w:ascii="Arial" w:hAnsi="Arial" w:cs="Arial"/>
          <w:sz w:val="24"/>
          <w:szCs w:val="24"/>
        </w:rPr>
        <w:t xml:space="preserve">a </w:t>
      </w:r>
      <w:r w:rsidRPr="00AC559B">
        <w:rPr>
          <w:rFonts w:ascii="Arial" w:hAnsi="Arial" w:cs="Arial"/>
          <w:sz w:val="24"/>
          <w:szCs w:val="24"/>
        </w:rPr>
        <w:t xml:space="preserve">research mentor (where applicable) may be </w:t>
      </w:r>
      <w:r w:rsidR="00AE4256" w:rsidRPr="00AC559B">
        <w:rPr>
          <w:rFonts w:ascii="Arial" w:hAnsi="Arial" w:cs="Arial"/>
          <w:sz w:val="24"/>
          <w:szCs w:val="24"/>
        </w:rPr>
        <w:t>requested</w:t>
      </w:r>
      <w:r w:rsidRPr="00AC559B">
        <w:rPr>
          <w:rFonts w:ascii="Arial" w:hAnsi="Arial" w:cs="Arial"/>
          <w:sz w:val="24"/>
          <w:szCs w:val="24"/>
        </w:rPr>
        <w:t>.</w:t>
      </w:r>
    </w:p>
    <w:p w14:paraId="2AADF174" w14:textId="6ED744DA" w:rsidR="00FD6063" w:rsidRPr="00AC559B" w:rsidRDefault="00C167CA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Members of the Joint Research </w:t>
      </w:r>
      <w:r w:rsidR="008F6441" w:rsidRPr="00AC559B">
        <w:rPr>
          <w:rFonts w:ascii="Arial" w:hAnsi="Arial" w:cs="Arial"/>
          <w:sz w:val="24"/>
          <w:szCs w:val="24"/>
        </w:rPr>
        <w:t>S</w:t>
      </w:r>
      <w:r w:rsidRPr="00AC559B">
        <w:rPr>
          <w:rFonts w:ascii="Arial" w:hAnsi="Arial" w:cs="Arial"/>
          <w:sz w:val="24"/>
          <w:szCs w:val="24"/>
        </w:rPr>
        <w:t xml:space="preserve">teering </w:t>
      </w:r>
      <w:r w:rsidR="008F6441" w:rsidRPr="00AC559B">
        <w:rPr>
          <w:rFonts w:ascii="Arial" w:hAnsi="Arial" w:cs="Arial"/>
          <w:sz w:val="24"/>
          <w:szCs w:val="24"/>
        </w:rPr>
        <w:t>C</w:t>
      </w:r>
      <w:r w:rsidRPr="00AC559B">
        <w:rPr>
          <w:rFonts w:ascii="Arial" w:hAnsi="Arial" w:cs="Arial"/>
          <w:sz w:val="24"/>
          <w:szCs w:val="24"/>
        </w:rPr>
        <w:t>ommittee</w:t>
      </w:r>
      <w:r w:rsidR="0E979E36" w:rsidRPr="00AC559B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>are not eligible for grants</w:t>
      </w:r>
      <w:r w:rsidR="009A170C" w:rsidRPr="00AC559B">
        <w:rPr>
          <w:rFonts w:ascii="Arial" w:hAnsi="Arial" w:cs="Arial"/>
          <w:sz w:val="24"/>
          <w:szCs w:val="24"/>
        </w:rPr>
        <w:t>.</w:t>
      </w:r>
    </w:p>
    <w:p w14:paraId="59BC7A98" w14:textId="1576B0EB" w:rsidR="009A170C" w:rsidRDefault="009A170C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56DEC3C" w14:textId="77777777" w:rsidR="003C6C77" w:rsidRPr="00AC559B" w:rsidRDefault="003C6C77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0215A37" w14:textId="6E2C552E" w:rsidR="00C167CA" w:rsidRPr="00AC559B" w:rsidRDefault="008F6441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4. </w:t>
      </w:r>
      <w:r w:rsidR="009042C9" w:rsidRPr="00AC559B">
        <w:rPr>
          <w:rFonts w:ascii="Arial" w:hAnsi="Arial" w:cs="Arial"/>
          <w:b/>
          <w:bCs/>
          <w:sz w:val="24"/>
          <w:szCs w:val="24"/>
        </w:rPr>
        <w:t>Application Information</w:t>
      </w:r>
    </w:p>
    <w:p w14:paraId="32E739AA" w14:textId="7A09D66C" w:rsidR="001366C9" w:rsidRPr="00AC559B" w:rsidRDefault="001366C9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The ESPN-PNRC Joint Research Program will accept </w:t>
      </w:r>
      <w:r w:rsidR="0058207F" w:rsidRPr="00AC559B">
        <w:rPr>
          <w:rFonts w:ascii="Arial" w:hAnsi="Arial" w:cs="Arial"/>
          <w:sz w:val="24"/>
          <w:szCs w:val="24"/>
        </w:rPr>
        <w:t>projects, which</w:t>
      </w:r>
      <w:r w:rsidRPr="00AC559B">
        <w:rPr>
          <w:rFonts w:ascii="Arial" w:hAnsi="Arial" w:cs="Arial"/>
          <w:sz w:val="24"/>
          <w:szCs w:val="24"/>
        </w:rPr>
        <w:t xml:space="preserve"> may be clinical, basic</w:t>
      </w:r>
      <w:r w:rsidR="001D2A75" w:rsidRPr="00AC559B">
        <w:rPr>
          <w:rFonts w:ascii="Arial" w:hAnsi="Arial" w:cs="Arial"/>
          <w:sz w:val="24"/>
          <w:szCs w:val="24"/>
        </w:rPr>
        <w:t>,</w:t>
      </w:r>
      <w:r w:rsidRPr="00AC559B">
        <w:rPr>
          <w:rFonts w:ascii="Arial" w:hAnsi="Arial" w:cs="Arial"/>
          <w:sz w:val="24"/>
          <w:szCs w:val="24"/>
        </w:rPr>
        <w:t xml:space="preserve"> or translational research in design.</w:t>
      </w:r>
    </w:p>
    <w:p w14:paraId="027DB01E" w14:textId="2E573C86" w:rsidR="0097333D" w:rsidRPr="00AC559B" w:rsidRDefault="008F6441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4.1. </w:t>
      </w:r>
      <w:r w:rsidR="0097333D" w:rsidRPr="00AC559B">
        <w:rPr>
          <w:rFonts w:ascii="Arial" w:hAnsi="Arial" w:cs="Arial"/>
          <w:b/>
          <w:bCs/>
          <w:sz w:val="24"/>
          <w:szCs w:val="24"/>
        </w:rPr>
        <w:t>Requesting an Application Package</w:t>
      </w:r>
    </w:p>
    <w:p w14:paraId="025FE26E" w14:textId="086AA981" w:rsidR="001D2A75" w:rsidRPr="00AC559B" w:rsidRDefault="0097333D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The application forms package specific to this opportunity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="00E37E38" w:rsidRPr="00AC559B">
        <w:rPr>
          <w:rFonts w:ascii="Arial" w:hAnsi="Arial" w:cs="Arial"/>
          <w:sz w:val="24"/>
          <w:szCs w:val="24"/>
        </w:rPr>
        <w:t xml:space="preserve">is </w:t>
      </w:r>
      <w:r w:rsidR="0058207F" w:rsidRPr="00AC559B">
        <w:rPr>
          <w:rFonts w:ascii="Arial" w:hAnsi="Arial" w:cs="Arial"/>
          <w:sz w:val="24"/>
          <w:szCs w:val="24"/>
        </w:rPr>
        <w:t>accessible</w:t>
      </w:r>
      <w:r w:rsidRPr="00AC559B">
        <w:rPr>
          <w:rFonts w:ascii="Arial" w:hAnsi="Arial" w:cs="Arial"/>
          <w:sz w:val="24"/>
          <w:szCs w:val="24"/>
        </w:rPr>
        <w:t xml:space="preserve"> through this link </w:t>
      </w:r>
      <w:hyperlink r:id="rId16" w:history="1">
        <w:r w:rsidR="00E91644" w:rsidRPr="007E4F17">
          <w:rPr>
            <w:rStyle w:val="Hyperlink"/>
            <w:rFonts w:ascii="Arial" w:hAnsi="Arial" w:cs="Arial"/>
            <w:sz w:val="24"/>
            <w:szCs w:val="24"/>
          </w:rPr>
          <w:t>https://pnrconsortium.org/espn/funding-opportunities</w:t>
        </w:r>
      </w:hyperlink>
    </w:p>
    <w:p w14:paraId="13BF561C" w14:textId="77777777" w:rsidR="00201D1C" w:rsidRPr="00AC559B" w:rsidRDefault="00201D1C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403C084" w14:textId="1EE8DB46" w:rsidR="009042C9" w:rsidRDefault="00CE7A73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4.2. </w:t>
      </w:r>
      <w:r w:rsidR="009042C9" w:rsidRPr="00AC559B">
        <w:rPr>
          <w:rFonts w:ascii="Arial" w:hAnsi="Arial" w:cs="Arial"/>
          <w:b/>
          <w:bCs/>
          <w:sz w:val="24"/>
          <w:szCs w:val="24"/>
        </w:rPr>
        <w:t>Components of the application</w:t>
      </w:r>
    </w:p>
    <w:p w14:paraId="6630CE5D" w14:textId="77777777" w:rsidR="003C6C77" w:rsidRPr="00AC559B" w:rsidRDefault="003C6C77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3B31916" w14:textId="3E778A0B" w:rsidR="001D2A75" w:rsidRPr="00AC559B" w:rsidRDefault="00CE7A73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4.2(a) </w:t>
      </w:r>
      <w:r w:rsidR="001D2A75" w:rsidRPr="00AC559B">
        <w:rPr>
          <w:rFonts w:ascii="Arial" w:hAnsi="Arial" w:cs="Arial"/>
          <w:b/>
          <w:bCs/>
          <w:sz w:val="24"/>
          <w:szCs w:val="24"/>
        </w:rPr>
        <w:t>Face Page</w:t>
      </w:r>
      <w:r w:rsidR="00EB5CEE" w:rsidRPr="00AC559B">
        <w:rPr>
          <w:rFonts w:ascii="Arial" w:hAnsi="Arial" w:cs="Arial"/>
          <w:b/>
          <w:bCs/>
          <w:sz w:val="24"/>
          <w:szCs w:val="24"/>
        </w:rPr>
        <w:t xml:space="preserve"> (see attached word document)</w:t>
      </w:r>
      <w:r w:rsidR="001D2A75" w:rsidRPr="00AC559B">
        <w:rPr>
          <w:rFonts w:ascii="Arial" w:hAnsi="Arial" w:cs="Arial"/>
          <w:b/>
          <w:bCs/>
          <w:sz w:val="24"/>
          <w:szCs w:val="24"/>
        </w:rPr>
        <w:t>:</w:t>
      </w:r>
    </w:p>
    <w:p w14:paraId="0428FF6D" w14:textId="7684CDAD" w:rsidR="00C167CA" w:rsidRPr="00AC559B" w:rsidRDefault="00EB5CEE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The face page </w:t>
      </w:r>
      <w:r w:rsidR="00B5176B" w:rsidRPr="00AC559B">
        <w:rPr>
          <w:rFonts w:ascii="Arial" w:hAnsi="Arial" w:cs="Arial"/>
          <w:sz w:val="24"/>
          <w:szCs w:val="24"/>
        </w:rPr>
        <w:t>should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 xml:space="preserve">include the Title, </w:t>
      </w:r>
      <w:r w:rsidR="00D103B4" w:rsidRPr="00AC559B">
        <w:rPr>
          <w:rFonts w:ascii="Arial" w:hAnsi="Arial" w:cs="Arial"/>
          <w:sz w:val="24"/>
          <w:szCs w:val="24"/>
        </w:rPr>
        <w:t xml:space="preserve">Category </w:t>
      </w:r>
      <w:r w:rsidR="008E7119" w:rsidRPr="00AC559B">
        <w:rPr>
          <w:rFonts w:ascii="Arial" w:hAnsi="Arial" w:cs="Arial"/>
          <w:sz w:val="24"/>
          <w:szCs w:val="24"/>
        </w:rPr>
        <w:t xml:space="preserve">of the application, </w:t>
      </w:r>
      <w:r w:rsidRPr="00AC559B">
        <w:rPr>
          <w:rFonts w:ascii="Arial" w:hAnsi="Arial" w:cs="Arial"/>
          <w:sz w:val="24"/>
          <w:szCs w:val="24"/>
        </w:rPr>
        <w:t xml:space="preserve">Names and designations of the ESPN-PI and PNRC-PI, their co-investigators and </w:t>
      </w:r>
      <w:r w:rsidR="00B5176B" w:rsidRPr="00AC559B">
        <w:rPr>
          <w:rFonts w:ascii="Arial" w:hAnsi="Arial" w:cs="Arial"/>
          <w:sz w:val="24"/>
          <w:szCs w:val="24"/>
        </w:rPr>
        <w:t xml:space="preserve">a </w:t>
      </w:r>
      <w:r w:rsidRPr="00AC559B">
        <w:rPr>
          <w:rFonts w:ascii="Arial" w:hAnsi="Arial" w:cs="Arial"/>
          <w:sz w:val="24"/>
          <w:szCs w:val="24"/>
        </w:rPr>
        <w:t xml:space="preserve">personal </w:t>
      </w:r>
      <w:r w:rsidR="00C167CA" w:rsidRPr="00AC559B">
        <w:rPr>
          <w:rFonts w:ascii="Arial" w:hAnsi="Arial" w:cs="Arial"/>
          <w:sz w:val="24"/>
          <w:szCs w:val="24"/>
        </w:rPr>
        <w:t xml:space="preserve">statement </w:t>
      </w:r>
      <w:r w:rsidRPr="00AC559B">
        <w:rPr>
          <w:rFonts w:ascii="Arial" w:hAnsi="Arial" w:cs="Arial"/>
          <w:sz w:val="24"/>
          <w:szCs w:val="24"/>
        </w:rPr>
        <w:t xml:space="preserve">describing their research interests and </w:t>
      </w:r>
      <w:r w:rsidR="0058207F" w:rsidRPr="00AC559B">
        <w:rPr>
          <w:rFonts w:ascii="Arial" w:hAnsi="Arial" w:cs="Arial"/>
          <w:sz w:val="24"/>
          <w:szCs w:val="24"/>
        </w:rPr>
        <w:t xml:space="preserve">the impact of how </w:t>
      </w:r>
      <w:r w:rsidR="00B5176B" w:rsidRPr="00AC559B">
        <w:rPr>
          <w:rFonts w:ascii="Arial" w:hAnsi="Arial" w:cs="Arial"/>
          <w:sz w:val="24"/>
          <w:szCs w:val="24"/>
        </w:rPr>
        <w:t xml:space="preserve">the proposed </w:t>
      </w:r>
      <w:r w:rsidRPr="00AC559B">
        <w:rPr>
          <w:rFonts w:ascii="Arial" w:hAnsi="Arial" w:cs="Arial"/>
          <w:sz w:val="24"/>
          <w:szCs w:val="24"/>
        </w:rPr>
        <w:t xml:space="preserve">collaborative research will advance the field </w:t>
      </w:r>
      <w:r w:rsidR="00C167CA" w:rsidRPr="00AC559B">
        <w:rPr>
          <w:rFonts w:ascii="Arial" w:hAnsi="Arial" w:cs="Arial"/>
          <w:sz w:val="24"/>
          <w:szCs w:val="24"/>
        </w:rPr>
        <w:t>(200 words maximum</w:t>
      </w:r>
      <w:r w:rsidRPr="00AC559B">
        <w:rPr>
          <w:rFonts w:ascii="Arial" w:hAnsi="Arial" w:cs="Arial"/>
          <w:sz w:val="24"/>
          <w:szCs w:val="24"/>
        </w:rPr>
        <w:t xml:space="preserve"> for each PI</w:t>
      </w:r>
      <w:r w:rsidR="00C167CA" w:rsidRPr="00AC559B">
        <w:rPr>
          <w:rFonts w:ascii="Arial" w:hAnsi="Arial" w:cs="Arial"/>
          <w:sz w:val="24"/>
          <w:szCs w:val="24"/>
        </w:rPr>
        <w:t>)</w:t>
      </w:r>
      <w:r w:rsidRPr="00AC559B">
        <w:rPr>
          <w:rFonts w:ascii="Arial" w:hAnsi="Arial" w:cs="Arial"/>
          <w:sz w:val="24"/>
          <w:szCs w:val="24"/>
        </w:rPr>
        <w:t>.</w:t>
      </w:r>
    </w:p>
    <w:p w14:paraId="4C70563C" w14:textId="77777777" w:rsidR="00201D1C" w:rsidRPr="00AC559B" w:rsidRDefault="00201D1C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B82A661" w14:textId="6B7396E2" w:rsidR="001D2A75" w:rsidRPr="00AC559B" w:rsidRDefault="00CE7A73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4.2(b) </w:t>
      </w:r>
      <w:r w:rsidR="001D2A75" w:rsidRPr="00AC559B">
        <w:rPr>
          <w:rFonts w:ascii="Arial" w:hAnsi="Arial" w:cs="Arial"/>
          <w:b/>
          <w:bCs/>
          <w:sz w:val="24"/>
          <w:szCs w:val="24"/>
        </w:rPr>
        <w:t>Research P</w:t>
      </w:r>
      <w:r w:rsidR="003B1419" w:rsidRPr="00AC559B">
        <w:rPr>
          <w:rFonts w:ascii="Arial" w:hAnsi="Arial" w:cs="Arial"/>
          <w:b/>
          <w:bCs/>
          <w:sz w:val="24"/>
          <w:szCs w:val="24"/>
        </w:rPr>
        <w:t>lan</w:t>
      </w:r>
    </w:p>
    <w:p w14:paraId="238539F0" w14:textId="30DE4682" w:rsidR="003B1419" w:rsidRPr="00AC559B" w:rsidRDefault="004B3C86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The application should be formatted using Arial Font no </w:t>
      </w:r>
      <w:proofErr w:type="gramStart"/>
      <w:r w:rsidRPr="00AC559B">
        <w:rPr>
          <w:rFonts w:ascii="Arial" w:hAnsi="Arial" w:cs="Arial"/>
          <w:sz w:val="24"/>
          <w:szCs w:val="24"/>
        </w:rPr>
        <w:t>smaller</w:t>
      </w:r>
      <w:proofErr w:type="gramEnd"/>
      <w:r w:rsidRPr="00AC559B">
        <w:rPr>
          <w:rFonts w:ascii="Arial" w:hAnsi="Arial" w:cs="Arial"/>
          <w:sz w:val="24"/>
          <w:szCs w:val="24"/>
        </w:rPr>
        <w:t xml:space="preserve"> than 11 </w:t>
      </w:r>
      <w:proofErr w:type="gramStart"/>
      <w:r w:rsidRPr="00AC559B">
        <w:rPr>
          <w:rFonts w:ascii="Arial" w:hAnsi="Arial" w:cs="Arial"/>
          <w:sz w:val="24"/>
          <w:szCs w:val="24"/>
        </w:rPr>
        <w:t>point</w:t>
      </w:r>
      <w:proofErr w:type="gramEnd"/>
      <w:r w:rsidRPr="00AC559B">
        <w:rPr>
          <w:rFonts w:ascii="Arial" w:hAnsi="Arial" w:cs="Arial"/>
          <w:sz w:val="24"/>
          <w:szCs w:val="24"/>
        </w:rPr>
        <w:t xml:space="preserve">. One-inch margins should be used throughout, with no headers or footers. Paragraphs may be single or double spaced, with double spacing between paragraphs. </w:t>
      </w:r>
      <w:r w:rsidR="008F367A" w:rsidRPr="00AC559B">
        <w:rPr>
          <w:rFonts w:ascii="Arial" w:hAnsi="Arial" w:cs="Arial"/>
          <w:sz w:val="24"/>
          <w:szCs w:val="24"/>
        </w:rPr>
        <w:t xml:space="preserve">The research project </w:t>
      </w:r>
      <w:r w:rsidRPr="00AC559B">
        <w:rPr>
          <w:rFonts w:ascii="Arial" w:hAnsi="Arial" w:cs="Arial"/>
          <w:sz w:val="24"/>
          <w:szCs w:val="24"/>
        </w:rPr>
        <w:t xml:space="preserve">description should not exceed </w:t>
      </w:r>
      <w:r w:rsidR="00C167CA" w:rsidRPr="00AC559B">
        <w:rPr>
          <w:rFonts w:ascii="Arial" w:hAnsi="Arial" w:cs="Arial"/>
          <w:sz w:val="24"/>
          <w:szCs w:val="24"/>
        </w:rPr>
        <w:t xml:space="preserve">2000 </w:t>
      </w:r>
      <w:r w:rsidR="0058207F" w:rsidRPr="00AC559B">
        <w:rPr>
          <w:rFonts w:ascii="Arial" w:hAnsi="Arial" w:cs="Arial"/>
          <w:sz w:val="24"/>
          <w:szCs w:val="24"/>
        </w:rPr>
        <w:t>-</w:t>
      </w:r>
      <w:r w:rsidR="00CE7A73" w:rsidRPr="00AC559B">
        <w:rPr>
          <w:rFonts w:ascii="Arial" w:hAnsi="Arial" w:cs="Arial"/>
          <w:sz w:val="24"/>
          <w:szCs w:val="24"/>
        </w:rPr>
        <w:t xml:space="preserve"> </w:t>
      </w:r>
      <w:r w:rsidR="00C167CA" w:rsidRPr="00AC559B">
        <w:rPr>
          <w:rFonts w:ascii="Arial" w:hAnsi="Arial" w:cs="Arial"/>
          <w:sz w:val="24"/>
          <w:szCs w:val="24"/>
        </w:rPr>
        <w:t>word</w:t>
      </w:r>
      <w:r w:rsidR="00B5176B" w:rsidRPr="00AC559B">
        <w:rPr>
          <w:rFonts w:ascii="Arial" w:hAnsi="Arial" w:cs="Arial"/>
          <w:sz w:val="24"/>
          <w:szCs w:val="24"/>
        </w:rPr>
        <w:t>s</w:t>
      </w:r>
      <w:r w:rsidR="00C167CA" w:rsidRPr="00AC559B">
        <w:rPr>
          <w:rFonts w:ascii="Arial" w:hAnsi="Arial" w:cs="Arial"/>
          <w:sz w:val="24"/>
          <w:szCs w:val="24"/>
        </w:rPr>
        <w:t xml:space="preserve"> excluding references</w:t>
      </w:r>
      <w:r w:rsidR="003B1419" w:rsidRPr="00AC559B">
        <w:rPr>
          <w:rFonts w:ascii="Arial" w:hAnsi="Arial" w:cs="Arial"/>
          <w:sz w:val="24"/>
          <w:szCs w:val="24"/>
        </w:rPr>
        <w:t xml:space="preserve"> (this is </w:t>
      </w:r>
      <w:r w:rsidR="00AB33A8" w:rsidRPr="00AC559B">
        <w:rPr>
          <w:rFonts w:ascii="Arial" w:hAnsi="Arial" w:cs="Arial"/>
          <w:sz w:val="24"/>
          <w:szCs w:val="24"/>
        </w:rPr>
        <w:t>~</w:t>
      </w:r>
      <w:r w:rsidR="003B1419" w:rsidRPr="00AC559B">
        <w:rPr>
          <w:rFonts w:ascii="Arial" w:hAnsi="Arial" w:cs="Arial"/>
          <w:sz w:val="24"/>
          <w:szCs w:val="24"/>
        </w:rPr>
        <w:t>3</w:t>
      </w:r>
      <w:r w:rsidR="00CE7A73" w:rsidRPr="00AC559B">
        <w:rPr>
          <w:rFonts w:ascii="Arial" w:hAnsi="Arial" w:cs="Arial"/>
          <w:sz w:val="24"/>
          <w:szCs w:val="24"/>
        </w:rPr>
        <w:t>-4</w:t>
      </w:r>
      <w:r w:rsidR="003B1419" w:rsidRPr="00AC559B">
        <w:rPr>
          <w:rFonts w:ascii="Arial" w:hAnsi="Arial" w:cs="Arial"/>
          <w:sz w:val="24"/>
          <w:szCs w:val="24"/>
        </w:rPr>
        <w:t xml:space="preserve"> pages of</w:t>
      </w:r>
      <w:r w:rsidR="00AB33A8" w:rsidRPr="00AC559B">
        <w:rPr>
          <w:rFonts w:ascii="Arial" w:hAnsi="Arial" w:cs="Arial"/>
          <w:sz w:val="24"/>
          <w:szCs w:val="24"/>
        </w:rPr>
        <w:t xml:space="preserve"> Arial Font 11 point with </w:t>
      </w:r>
      <w:r w:rsidR="00C432C9" w:rsidRPr="00AC559B">
        <w:rPr>
          <w:rFonts w:ascii="Arial" w:hAnsi="Arial" w:cs="Arial"/>
          <w:sz w:val="24"/>
          <w:szCs w:val="24"/>
        </w:rPr>
        <w:t>one-inch</w:t>
      </w:r>
      <w:r w:rsidR="00AB33A8" w:rsidRPr="00AC559B">
        <w:rPr>
          <w:rFonts w:ascii="Arial" w:hAnsi="Arial" w:cs="Arial"/>
          <w:sz w:val="24"/>
          <w:szCs w:val="24"/>
        </w:rPr>
        <w:t xml:space="preserve"> margins with single spaced paragraphs)</w:t>
      </w:r>
      <w:r w:rsidRPr="00AC559B">
        <w:rPr>
          <w:rFonts w:ascii="Arial" w:hAnsi="Arial" w:cs="Arial"/>
          <w:sz w:val="24"/>
          <w:szCs w:val="24"/>
        </w:rPr>
        <w:t>.</w:t>
      </w:r>
    </w:p>
    <w:p w14:paraId="279F977D" w14:textId="45BB5286" w:rsidR="003B1419" w:rsidRPr="00AC559B" w:rsidRDefault="00B5176B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We suggest </w:t>
      </w:r>
      <w:r w:rsidR="00AB33A8" w:rsidRPr="00AC559B">
        <w:rPr>
          <w:rFonts w:ascii="Arial" w:hAnsi="Arial" w:cs="Arial"/>
          <w:sz w:val="24"/>
          <w:szCs w:val="24"/>
        </w:rPr>
        <w:t xml:space="preserve">the PIs follow the standard </w:t>
      </w:r>
      <w:r w:rsidRPr="00AC559B">
        <w:rPr>
          <w:rFonts w:ascii="Arial" w:hAnsi="Arial" w:cs="Arial"/>
          <w:sz w:val="24"/>
          <w:szCs w:val="24"/>
        </w:rPr>
        <w:t xml:space="preserve">grant </w:t>
      </w:r>
      <w:r w:rsidR="00AB33A8" w:rsidRPr="00AC559B">
        <w:rPr>
          <w:rFonts w:ascii="Arial" w:hAnsi="Arial" w:cs="Arial"/>
          <w:sz w:val="24"/>
          <w:szCs w:val="24"/>
        </w:rPr>
        <w:t>structure of</w:t>
      </w:r>
      <w:r w:rsidRPr="00AC559B">
        <w:rPr>
          <w:rFonts w:ascii="Arial" w:hAnsi="Arial" w:cs="Arial"/>
          <w:sz w:val="24"/>
          <w:szCs w:val="24"/>
        </w:rPr>
        <w:t>:</w:t>
      </w:r>
      <w:r w:rsidR="00AB33A8" w:rsidRPr="00AC559B">
        <w:rPr>
          <w:rFonts w:ascii="Arial" w:hAnsi="Arial" w:cs="Arial"/>
          <w:sz w:val="24"/>
          <w:szCs w:val="24"/>
        </w:rPr>
        <w:t xml:space="preserve"> </w:t>
      </w:r>
      <w:r w:rsidR="004D16F1" w:rsidRPr="00AC559B">
        <w:rPr>
          <w:rFonts w:ascii="Arial" w:hAnsi="Arial" w:cs="Arial"/>
          <w:sz w:val="24"/>
          <w:szCs w:val="24"/>
        </w:rPr>
        <w:t xml:space="preserve">(a) </w:t>
      </w:r>
      <w:r w:rsidR="003B1419" w:rsidRPr="00AC559B">
        <w:rPr>
          <w:rFonts w:ascii="Arial" w:hAnsi="Arial" w:cs="Arial"/>
          <w:sz w:val="24"/>
          <w:szCs w:val="24"/>
        </w:rPr>
        <w:t>Specific Aims</w:t>
      </w:r>
      <w:r w:rsidR="004D16F1" w:rsidRPr="00AC559B">
        <w:rPr>
          <w:rFonts w:ascii="Arial" w:hAnsi="Arial" w:cs="Arial"/>
          <w:sz w:val="24"/>
          <w:szCs w:val="24"/>
        </w:rPr>
        <w:t xml:space="preserve">, (b) </w:t>
      </w:r>
      <w:r w:rsidR="003B1419" w:rsidRPr="00AC559B">
        <w:rPr>
          <w:rFonts w:ascii="Arial" w:hAnsi="Arial" w:cs="Arial"/>
          <w:sz w:val="24"/>
          <w:szCs w:val="24"/>
        </w:rPr>
        <w:t>Background and Significance</w:t>
      </w:r>
      <w:r w:rsidR="004D16F1" w:rsidRPr="00AC559B">
        <w:rPr>
          <w:rFonts w:ascii="Arial" w:hAnsi="Arial" w:cs="Arial"/>
          <w:sz w:val="24"/>
          <w:szCs w:val="24"/>
        </w:rPr>
        <w:t xml:space="preserve">, (c) </w:t>
      </w:r>
      <w:r w:rsidR="00AB33A8" w:rsidRPr="00AC559B">
        <w:rPr>
          <w:rFonts w:ascii="Arial" w:hAnsi="Arial" w:cs="Arial"/>
          <w:sz w:val="24"/>
          <w:szCs w:val="24"/>
        </w:rPr>
        <w:t>P</w:t>
      </w:r>
      <w:r w:rsidR="003B1419" w:rsidRPr="00AC559B">
        <w:rPr>
          <w:rFonts w:ascii="Arial" w:hAnsi="Arial" w:cs="Arial"/>
          <w:sz w:val="24"/>
          <w:szCs w:val="24"/>
        </w:rPr>
        <w:t>reliminary Studies/Evidence of Capability</w:t>
      </w:r>
      <w:r w:rsidR="004D16F1" w:rsidRPr="00AC559B">
        <w:rPr>
          <w:rFonts w:ascii="Arial" w:hAnsi="Arial" w:cs="Arial"/>
          <w:sz w:val="24"/>
          <w:szCs w:val="24"/>
        </w:rPr>
        <w:t xml:space="preserve">, (d) </w:t>
      </w:r>
      <w:r w:rsidR="003B1419" w:rsidRPr="00AC559B">
        <w:rPr>
          <w:rFonts w:ascii="Arial" w:hAnsi="Arial" w:cs="Arial"/>
          <w:sz w:val="24"/>
          <w:szCs w:val="24"/>
        </w:rPr>
        <w:t>Research Design and Methods</w:t>
      </w:r>
      <w:r w:rsidR="004D16F1" w:rsidRPr="00AC559B">
        <w:rPr>
          <w:rFonts w:ascii="Arial" w:hAnsi="Arial" w:cs="Arial"/>
          <w:sz w:val="24"/>
          <w:szCs w:val="24"/>
        </w:rPr>
        <w:t xml:space="preserve">, and (e) </w:t>
      </w:r>
      <w:r w:rsidR="003B1419" w:rsidRPr="00AC559B">
        <w:rPr>
          <w:rFonts w:ascii="Arial" w:hAnsi="Arial" w:cs="Arial"/>
          <w:sz w:val="24"/>
          <w:szCs w:val="24"/>
        </w:rPr>
        <w:t xml:space="preserve">Data </w:t>
      </w:r>
      <w:r w:rsidR="00AB33A8" w:rsidRPr="00AC559B">
        <w:rPr>
          <w:rFonts w:ascii="Arial" w:hAnsi="Arial" w:cs="Arial"/>
          <w:sz w:val="24"/>
          <w:szCs w:val="24"/>
        </w:rPr>
        <w:t xml:space="preserve">and Statistical </w:t>
      </w:r>
      <w:r w:rsidR="003B1419" w:rsidRPr="00AC559B">
        <w:rPr>
          <w:rFonts w:ascii="Arial" w:hAnsi="Arial" w:cs="Arial"/>
          <w:sz w:val="24"/>
          <w:szCs w:val="24"/>
        </w:rPr>
        <w:t>Analysis</w:t>
      </w:r>
      <w:r w:rsidR="004D16F1" w:rsidRPr="00AC559B">
        <w:rPr>
          <w:rFonts w:ascii="Arial" w:hAnsi="Arial" w:cs="Arial"/>
          <w:sz w:val="24"/>
          <w:szCs w:val="24"/>
        </w:rPr>
        <w:t>.</w:t>
      </w:r>
      <w:r w:rsidR="003B1419" w:rsidRPr="00AC559B">
        <w:rPr>
          <w:rFonts w:ascii="Arial" w:hAnsi="Arial" w:cs="Arial"/>
          <w:sz w:val="24"/>
          <w:szCs w:val="24"/>
        </w:rPr>
        <w:t xml:space="preserve"> </w:t>
      </w:r>
    </w:p>
    <w:p w14:paraId="31F57018" w14:textId="169F5FE3" w:rsidR="003B1419" w:rsidRPr="00AC559B" w:rsidRDefault="00B5176B" w:rsidP="00AC559B">
      <w:pPr>
        <w:tabs>
          <w:tab w:val="num" w:pos="72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bCs/>
          <w:sz w:val="24"/>
          <w:szCs w:val="24"/>
        </w:rPr>
        <w:t>The</w:t>
      </w:r>
      <w:r w:rsidR="004D16F1" w:rsidRPr="00AC559B">
        <w:rPr>
          <w:rFonts w:ascii="Arial" w:hAnsi="Arial" w:cs="Arial"/>
          <w:bCs/>
          <w:sz w:val="24"/>
          <w:szCs w:val="24"/>
        </w:rPr>
        <w:t xml:space="preserve"> </w:t>
      </w:r>
      <w:r w:rsidRPr="00AC559B">
        <w:rPr>
          <w:rFonts w:ascii="Arial" w:hAnsi="Arial" w:cs="Arial"/>
          <w:bCs/>
          <w:sz w:val="24"/>
          <w:szCs w:val="24"/>
        </w:rPr>
        <w:t>R</w:t>
      </w:r>
      <w:r w:rsidR="004D16F1" w:rsidRPr="00AC559B">
        <w:rPr>
          <w:rFonts w:ascii="Arial" w:hAnsi="Arial" w:cs="Arial"/>
          <w:bCs/>
          <w:sz w:val="24"/>
          <w:szCs w:val="24"/>
        </w:rPr>
        <w:t>eferences cited</w:t>
      </w:r>
      <w:r w:rsidR="00974A20" w:rsidRPr="00AC559B">
        <w:rPr>
          <w:rFonts w:ascii="Arial" w:hAnsi="Arial" w:cs="Arial"/>
          <w:bCs/>
          <w:sz w:val="24"/>
          <w:szCs w:val="24"/>
        </w:rPr>
        <w:t xml:space="preserve"> ha</w:t>
      </w:r>
      <w:r w:rsidRPr="00AC559B">
        <w:rPr>
          <w:rFonts w:ascii="Arial" w:hAnsi="Arial" w:cs="Arial"/>
          <w:bCs/>
          <w:sz w:val="24"/>
          <w:szCs w:val="24"/>
        </w:rPr>
        <w:t>s</w:t>
      </w:r>
      <w:r w:rsidR="00974A20" w:rsidRPr="00AC559B">
        <w:rPr>
          <w:rFonts w:ascii="Arial" w:hAnsi="Arial" w:cs="Arial"/>
          <w:bCs/>
          <w:sz w:val="24"/>
          <w:szCs w:val="24"/>
        </w:rPr>
        <w:t xml:space="preserve"> no </w:t>
      </w:r>
      <w:r w:rsidR="003B1419" w:rsidRPr="00AC559B">
        <w:rPr>
          <w:rFonts w:ascii="Arial" w:hAnsi="Arial" w:cs="Arial"/>
          <w:sz w:val="24"/>
          <w:szCs w:val="24"/>
        </w:rPr>
        <w:t>limit</w:t>
      </w:r>
      <w:r w:rsidR="00CE7A73" w:rsidRPr="00AC559B">
        <w:rPr>
          <w:rFonts w:ascii="Arial" w:hAnsi="Arial" w:cs="Arial"/>
          <w:sz w:val="24"/>
          <w:szCs w:val="24"/>
        </w:rPr>
        <w:t>,</w:t>
      </w:r>
      <w:r w:rsidR="00974A20" w:rsidRPr="00AC559B">
        <w:rPr>
          <w:rFonts w:ascii="Arial" w:hAnsi="Arial" w:cs="Arial"/>
          <w:sz w:val="24"/>
          <w:szCs w:val="24"/>
        </w:rPr>
        <w:t xml:space="preserve"> and if needed </w:t>
      </w:r>
      <w:r w:rsidR="00CE7A73" w:rsidRPr="00AC559B">
        <w:rPr>
          <w:rFonts w:ascii="Arial" w:hAnsi="Arial" w:cs="Arial"/>
          <w:sz w:val="24"/>
          <w:szCs w:val="24"/>
        </w:rPr>
        <w:t xml:space="preserve">PI </w:t>
      </w:r>
      <w:r w:rsidR="00974A20" w:rsidRPr="00AC559B">
        <w:rPr>
          <w:rFonts w:ascii="Arial" w:hAnsi="Arial" w:cs="Arial"/>
          <w:sz w:val="24"/>
          <w:szCs w:val="24"/>
        </w:rPr>
        <w:t xml:space="preserve">can follow the </w:t>
      </w:r>
      <w:r w:rsidR="003B1419" w:rsidRPr="00AC559B">
        <w:rPr>
          <w:rFonts w:ascii="Arial" w:hAnsi="Arial" w:cs="Arial"/>
          <w:sz w:val="24"/>
          <w:szCs w:val="24"/>
        </w:rPr>
        <w:t xml:space="preserve">JAMA format </w:t>
      </w:r>
      <w:r w:rsidR="00974A20" w:rsidRPr="00AC559B">
        <w:rPr>
          <w:rFonts w:ascii="Arial" w:hAnsi="Arial" w:cs="Arial"/>
          <w:sz w:val="24"/>
          <w:szCs w:val="24"/>
        </w:rPr>
        <w:t xml:space="preserve">for the </w:t>
      </w:r>
      <w:r w:rsidR="003B1419" w:rsidRPr="00AC559B">
        <w:rPr>
          <w:rFonts w:ascii="Arial" w:hAnsi="Arial" w:cs="Arial"/>
          <w:sz w:val="24"/>
          <w:szCs w:val="24"/>
        </w:rPr>
        <w:t>publications cited in the Research Plan</w:t>
      </w:r>
      <w:r w:rsidR="00974A20" w:rsidRPr="00AC559B">
        <w:rPr>
          <w:rFonts w:ascii="Arial" w:hAnsi="Arial" w:cs="Arial"/>
          <w:sz w:val="24"/>
          <w:szCs w:val="24"/>
        </w:rPr>
        <w:t>.</w:t>
      </w:r>
    </w:p>
    <w:p w14:paraId="07A8A2A0" w14:textId="77777777" w:rsidR="00201D1C" w:rsidRPr="00AC559B" w:rsidRDefault="00201D1C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623CD59" w14:textId="229D9DAA" w:rsidR="009042C9" w:rsidRPr="00AC559B" w:rsidRDefault="00CE7A73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4.2(c) </w:t>
      </w:r>
      <w:r w:rsidR="009042C9" w:rsidRPr="00AC559B">
        <w:rPr>
          <w:rFonts w:ascii="Arial" w:hAnsi="Arial" w:cs="Arial"/>
          <w:b/>
          <w:bCs/>
          <w:sz w:val="24"/>
          <w:szCs w:val="24"/>
        </w:rPr>
        <w:t xml:space="preserve">Budget and </w:t>
      </w:r>
      <w:r w:rsidR="00B5176B" w:rsidRPr="00AC559B">
        <w:rPr>
          <w:rFonts w:ascii="Arial" w:hAnsi="Arial" w:cs="Arial"/>
          <w:b/>
          <w:bCs/>
          <w:sz w:val="24"/>
          <w:szCs w:val="24"/>
        </w:rPr>
        <w:t>B</w:t>
      </w:r>
      <w:r w:rsidR="009042C9" w:rsidRPr="00AC559B">
        <w:rPr>
          <w:rFonts w:ascii="Arial" w:hAnsi="Arial" w:cs="Arial"/>
          <w:b/>
          <w:bCs/>
          <w:sz w:val="24"/>
          <w:szCs w:val="24"/>
        </w:rPr>
        <w:t xml:space="preserve">udget </w:t>
      </w:r>
      <w:r w:rsidR="00B5176B" w:rsidRPr="00AC559B">
        <w:rPr>
          <w:rFonts w:ascii="Arial" w:hAnsi="Arial" w:cs="Arial"/>
          <w:b/>
          <w:bCs/>
          <w:sz w:val="24"/>
          <w:szCs w:val="24"/>
        </w:rPr>
        <w:t>J</w:t>
      </w:r>
      <w:r w:rsidR="009042C9" w:rsidRPr="00AC559B">
        <w:rPr>
          <w:rFonts w:ascii="Arial" w:hAnsi="Arial" w:cs="Arial"/>
          <w:b/>
          <w:bCs/>
          <w:sz w:val="24"/>
          <w:szCs w:val="24"/>
        </w:rPr>
        <w:t>ustification (see attached word document):</w:t>
      </w:r>
    </w:p>
    <w:p w14:paraId="6B0BEC38" w14:textId="16AC4E98" w:rsidR="009042C9" w:rsidRPr="00AC559B" w:rsidRDefault="009042C9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The total grant award will be up to a maximum of $10,000 for a period of one year. The proposed project should ideally be completed in 1 year, but Principal Investigators can request up to a maximum of 2 years </w:t>
      </w:r>
      <w:r w:rsidR="00CE7A73" w:rsidRPr="00AC559B">
        <w:rPr>
          <w:rFonts w:ascii="Arial" w:hAnsi="Arial" w:cs="Arial"/>
          <w:sz w:val="24"/>
          <w:szCs w:val="24"/>
        </w:rPr>
        <w:t xml:space="preserve">in the initial submission </w:t>
      </w:r>
      <w:r w:rsidRPr="00AC559B">
        <w:rPr>
          <w:rFonts w:ascii="Arial" w:hAnsi="Arial" w:cs="Arial"/>
          <w:sz w:val="24"/>
          <w:szCs w:val="24"/>
        </w:rPr>
        <w:t xml:space="preserve">if the scope of the proposed project should need a longer time frame (please provide justification </w:t>
      </w:r>
      <w:r w:rsidR="00B5176B" w:rsidRPr="00AC559B">
        <w:rPr>
          <w:rFonts w:ascii="Arial" w:hAnsi="Arial" w:cs="Arial"/>
          <w:sz w:val="24"/>
          <w:szCs w:val="24"/>
        </w:rPr>
        <w:t xml:space="preserve">for this </w:t>
      </w:r>
      <w:r w:rsidRPr="00AC559B">
        <w:rPr>
          <w:rFonts w:ascii="Arial" w:hAnsi="Arial" w:cs="Arial"/>
          <w:sz w:val="24"/>
          <w:szCs w:val="24"/>
        </w:rPr>
        <w:t xml:space="preserve">in the budget page). </w:t>
      </w:r>
      <w:r w:rsidR="009A1455" w:rsidRPr="00AC559B">
        <w:rPr>
          <w:rFonts w:ascii="Arial" w:hAnsi="Arial" w:cs="Arial"/>
          <w:sz w:val="24"/>
          <w:szCs w:val="24"/>
        </w:rPr>
        <w:t>Funded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>project</w:t>
      </w:r>
      <w:r w:rsidR="009A1455" w:rsidRPr="00AC559B">
        <w:rPr>
          <w:rFonts w:ascii="Arial" w:hAnsi="Arial" w:cs="Arial"/>
          <w:sz w:val="24"/>
          <w:szCs w:val="24"/>
        </w:rPr>
        <w:t>s</w:t>
      </w:r>
      <w:r w:rsidRPr="00AC559B">
        <w:rPr>
          <w:rFonts w:ascii="Arial" w:hAnsi="Arial" w:cs="Arial"/>
          <w:sz w:val="24"/>
          <w:szCs w:val="24"/>
        </w:rPr>
        <w:t xml:space="preserve"> </w:t>
      </w:r>
      <w:r w:rsidR="0058207F" w:rsidRPr="00AC559B">
        <w:rPr>
          <w:rFonts w:ascii="Arial" w:hAnsi="Arial" w:cs="Arial"/>
          <w:sz w:val="24"/>
          <w:szCs w:val="24"/>
        </w:rPr>
        <w:t>c</w:t>
      </w:r>
      <w:r w:rsidR="009A1455" w:rsidRPr="00AC559B">
        <w:rPr>
          <w:rFonts w:ascii="Arial" w:hAnsi="Arial" w:cs="Arial"/>
          <w:sz w:val="24"/>
          <w:szCs w:val="24"/>
        </w:rPr>
        <w:t xml:space="preserve">an potentially </w:t>
      </w:r>
      <w:r w:rsidR="0058207F" w:rsidRPr="00AC559B">
        <w:rPr>
          <w:rFonts w:ascii="Arial" w:hAnsi="Arial" w:cs="Arial"/>
          <w:sz w:val="24"/>
          <w:szCs w:val="24"/>
        </w:rPr>
        <w:t>be extended</w:t>
      </w:r>
      <w:r w:rsidRPr="00AC559B">
        <w:rPr>
          <w:rFonts w:ascii="Arial" w:hAnsi="Arial" w:cs="Arial"/>
          <w:sz w:val="24"/>
          <w:szCs w:val="24"/>
        </w:rPr>
        <w:t xml:space="preserve"> </w:t>
      </w:r>
      <w:r w:rsidR="00CE7A73" w:rsidRPr="00AC559B">
        <w:rPr>
          <w:rFonts w:ascii="Arial" w:hAnsi="Arial" w:cs="Arial"/>
          <w:sz w:val="24"/>
          <w:szCs w:val="24"/>
        </w:rPr>
        <w:t>a</w:t>
      </w:r>
      <w:r w:rsidR="009A1455" w:rsidRPr="00AC559B">
        <w:rPr>
          <w:rFonts w:ascii="Arial" w:hAnsi="Arial" w:cs="Arial"/>
          <w:sz w:val="24"/>
          <w:szCs w:val="24"/>
        </w:rPr>
        <w:t xml:space="preserve">s </w:t>
      </w:r>
      <w:bookmarkStart w:id="0" w:name="_Hlk119696417"/>
      <w:r w:rsidR="009A1455" w:rsidRPr="00AC559B">
        <w:rPr>
          <w:rFonts w:ascii="Arial" w:hAnsi="Arial" w:cs="Arial"/>
          <w:sz w:val="24"/>
          <w:szCs w:val="24"/>
        </w:rPr>
        <w:t>a</w:t>
      </w:r>
      <w:r w:rsidR="00CE7A73" w:rsidRPr="00AC559B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>no cost extension based on the progress made</w:t>
      </w:r>
      <w:r w:rsidR="009A1455" w:rsidRPr="00AC559B">
        <w:rPr>
          <w:rFonts w:ascii="Arial" w:hAnsi="Arial" w:cs="Arial"/>
          <w:sz w:val="24"/>
          <w:szCs w:val="24"/>
        </w:rPr>
        <w:t>,</w:t>
      </w:r>
      <w:r w:rsidRPr="00AC559B">
        <w:rPr>
          <w:rFonts w:ascii="Arial" w:hAnsi="Arial" w:cs="Arial"/>
          <w:sz w:val="24"/>
          <w:szCs w:val="24"/>
        </w:rPr>
        <w:t xml:space="preserve"> and at the discretion of the </w:t>
      </w:r>
      <w:r w:rsidR="00CE7A73" w:rsidRPr="00AC559B">
        <w:rPr>
          <w:rFonts w:ascii="Arial" w:hAnsi="Arial" w:cs="Arial"/>
          <w:sz w:val="24"/>
          <w:szCs w:val="24"/>
        </w:rPr>
        <w:t xml:space="preserve">ESPN-PNRC </w:t>
      </w:r>
      <w:r w:rsidRPr="00AC559B">
        <w:rPr>
          <w:rFonts w:ascii="Arial" w:hAnsi="Arial" w:cs="Arial"/>
          <w:sz w:val="24"/>
          <w:szCs w:val="24"/>
        </w:rPr>
        <w:t xml:space="preserve">Joint Research </w:t>
      </w:r>
      <w:r w:rsidR="00CE7A73" w:rsidRPr="00AC559B">
        <w:rPr>
          <w:rFonts w:ascii="Arial" w:hAnsi="Arial" w:cs="Arial"/>
          <w:sz w:val="24"/>
          <w:szCs w:val="24"/>
        </w:rPr>
        <w:t>S</w:t>
      </w:r>
      <w:r w:rsidRPr="00AC559B">
        <w:rPr>
          <w:rFonts w:ascii="Arial" w:hAnsi="Arial" w:cs="Arial"/>
          <w:sz w:val="24"/>
          <w:szCs w:val="24"/>
        </w:rPr>
        <w:t xml:space="preserve">teering </w:t>
      </w:r>
      <w:r w:rsidR="00CE7A73" w:rsidRPr="00AC559B">
        <w:rPr>
          <w:rFonts w:ascii="Arial" w:hAnsi="Arial" w:cs="Arial"/>
          <w:sz w:val="24"/>
          <w:szCs w:val="24"/>
        </w:rPr>
        <w:t>C</w:t>
      </w:r>
      <w:r w:rsidRPr="00AC559B">
        <w:rPr>
          <w:rFonts w:ascii="Arial" w:hAnsi="Arial" w:cs="Arial"/>
          <w:sz w:val="24"/>
          <w:szCs w:val="24"/>
        </w:rPr>
        <w:t>ommittee</w:t>
      </w:r>
      <w:bookmarkEnd w:id="0"/>
      <w:r w:rsidRPr="00AC559B">
        <w:rPr>
          <w:rFonts w:ascii="Arial" w:hAnsi="Arial" w:cs="Arial"/>
          <w:sz w:val="24"/>
          <w:szCs w:val="24"/>
        </w:rPr>
        <w:t xml:space="preserve"> for an additional year. The maximum period for the award will be 2 years. All unspent money at </w:t>
      </w:r>
      <w:proofErr w:type="gramStart"/>
      <w:r w:rsidRPr="00AC559B">
        <w:rPr>
          <w:rFonts w:ascii="Arial" w:hAnsi="Arial" w:cs="Arial"/>
          <w:sz w:val="24"/>
          <w:szCs w:val="24"/>
        </w:rPr>
        <w:t>end</w:t>
      </w:r>
      <w:proofErr w:type="gramEnd"/>
      <w:r w:rsidRPr="00AC559B">
        <w:rPr>
          <w:rFonts w:ascii="Arial" w:hAnsi="Arial" w:cs="Arial"/>
          <w:sz w:val="24"/>
          <w:szCs w:val="24"/>
        </w:rPr>
        <w:t xml:space="preserve"> of 2 years </w:t>
      </w:r>
      <w:r w:rsidR="009A1455" w:rsidRPr="00AC559B">
        <w:rPr>
          <w:rFonts w:ascii="Arial" w:hAnsi="Arial" w:cs="Arial"/>
          <w:sz w:val="24"/>
          <w:szCs w:val="24"/>
        </w:rPr>
        <w:t>must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 xml:space="preserve">be returned to their respective organizations. </w:t>
      </w:r>
    </w:p>
    <w:p w14:paraId="43721827" w14:textId="2721390B" w:rsidR="009042C9" w:rsidRPr="00AC559B" w:rsidRDefault="009042C9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The award will allow support for technician/ research assistant salary, supplies/resources, cell, animal or human studies, funds for travel to further collaboration</w:t>
      </w:r>
      <w:r w:rsidR="009A1455" w:rsidRPr="00AC559B">
        <w:rPr>
          <w:rFonts w:ascii="Arial" w:hAnsi="Arial" w:cs="Arial"/>
          <w:sz w:val="24"/>
          <w:szCs w:val="24"/>
        </w:rPr>
        <w:t>s</w:t>
      </w:r>
      <w:r w:rsidRPr="00AC559B">
        <w:rPr>
          <w:rFonts w:ascii="Arial" w:hAnsi="Arial" w:cs="Arial"/>
          <w:sz w:val="24"/>
          <w:szCs w:val="24"/>
        </w:rPr>
        <w:t xml:space="preserve"> and/or enable a presentation at international professional meetings.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="009A1455" w:rsidRPr="00AC559B">
        <w:rPr>
          <w:rFonts w:ascii="Arial" w:hAnsi="Arial" w:cs="Arial"/>
          <w:sz w:val="24"/>
          <w:szCs w:val="24"/>
        </w:rPr>
        <w:t>Unfortunately, due to the limited funds available, no salary support for either Co-Principal Investigator will be permitted.</w:t>
      </w:r>
      <w:r w:rsidRPr="00AC559B">
        <w:rPr>
          <w:rFonts w:ascii="Arial" w:hAnsi="Arial" w:cs="Arial"/>
          <w:sz w:val="24"/>
          <w:szCs w:val="24"/>
        </w:rPr>
        <w:t xml:space="preserve"> </w:t>
      </w:r>
    </w:p>
    <w:p w14:paraId="0B157B18" w14:textId="5A67EA97" w:rsidR="009042C9" w:rsidRPr="00AC559B" w:rsidRDefault="009042C9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The funds will be distributed based on the need of the project and does not mandate a 50:50 distribution between the </w:t>
      </w:r>
      <w:proofErr w:type="gramStart"/>
      <w:r w:rsidRPr="00AC559B">
        <w:rPr>
          <w:rFonts w:ascii="Arial" w:hAnsi="Arial" w:cs="Arial"/>
          <w:sz w:val="24"/>
          <w:szCs w:val="24"/>
        </w:rPr>
        <w:t>ESPN:PNRC</w:t>
      </w:r>
      <w:proofErr w:type="gramEnd"/>
      <w:r w:rsidRPr="00AC559B">
        <w:rPr>
          <w:rFonts w:ascii="Arial" w:hAnsi="Arial" w:cs="Arial"/>
          <w:sz w:val="24"/>
          <w:szCs w:val="24"/>
        </w:rPr>
        <w:t xml:space="preserve"> </w:t>
      </w:r>
      <w:r w:rsidR="009A1455" w:rsidRPr="00AC559B">
        <w:rPr>
          <w:rFonts w:ascii="Arial" w:hAnsi="Arial" w:cs="Arial"/>
          <w:sz w:val="24"/>
          <w:szCs w:val="24"/>
        </w:rPr>
        <w:t>Co-</w:t>
      </w:r>
      <w:r w:rsidRPr="00AC559B">
        <w:rPr>
          <w:rFonts w:ascii="Arial" w:hAnsi="Arial" w:cs="Arial"/>
          <w:sz w:val="24"/>
          <w:szCs w:val="24"/>
        </w:rPr>
        <w:t xml:space="preserve">Principal Investigators. The distribution of the funds </w:t>
      </w:r>
      <w:r w:rsidR="00201D1C" w:rsidRPr="00AC559B">
        <w:rPr>
          <w:rFonts w:ascii="Arial" w:hAnsi="Arial" w:cs="Arial"/>
          <w:sz w:val="24"/>
          <w:szCs w:val="24"/>
        </w:rPr>
        <w:t>to</w:t>
      </w:r>
      <w:r w:rsidRPr="00AC559B">
        <w:rPr>
          <w:rFonts w:ascii="Arial" w:hAnsi="Arial" w:cs="Arial"/>
          <w:sz w:val="24"/>
          <w:szCs w:val="24"/>
        </w:rPr>
        <w:t xml:space="preserve"> the respective sites </w:t>
      </w:r>
      <w:r w:rsidR="009A1455" w:rsidRPr="00AC559B">
        <w:rPr>
          <w:rFonts w:ascii="Arial" w:hAnsi="Arial" w:cs="Arial"/>
          <w:sz w:val="24"/>
          <w:szCs w:val="24"/>
        </w:rPr>
        <w:t>must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="0058207F" w:rsidRPr="00AC559B">
        <w:rPr>
          <w:rFonts w:ascii="Arial" w:hAnsi="Arial" w:cs="Arial"/>
          <w:sz w:val="24"/>
          <w:szCs w:val="24"/>
        </w:rPr>
        <w:t>be specified in</w:t>
      </w:r>
      <w:r w:rsidRPr="00AC559B">
        <w:rPr>
          <w:rFonts w:ascii="Arial" w:hAnsi="Arial" w:cs="Arial"/>
          <w:sz w:val="24"/>
          <w:szCs w:val="24"/>
        </w:rPr>
        <w:t xml:space="preserve"> the budget</w:t>
      </w:r>
      <w:r w:rsidR="009A1455" w:rsidRPr="00AC559B">
        <w:rPr>
          <w:rFonts w:ascii="Arial" w:hAnsi="Arial" w:cs="Arial"/>
          <w:sz w:val="24"/>
          <w:szCs w:val="24"/>
        </w:rPr>
        <w:t xml:space="preserve"> and budget justification</w:t>
      </w:r>
      <w:r w:rsidRPr="00AC559B">
        <w:rPr>
          <w:rFonts w:ascii="Arial" w:hAnsi="Arial" w:cs="Arial"/>
          <w:sz w:val="24"/>
          <w:szCs w:val="24"/>
        </w:rPr>
        <w:t>. Each organization will distribute the awarded funds to their respective awardees</w:t>
      </w:r>
      <w:r w:rsidR="009A1455" w:rsidRPr="00AC559B">
        <w:rPr>
          <w:rFonts w:ascii="Arial" w:hAnsi="Arial" w:cs="Arial"/>
          <w:sz w:val="24"/>
          <w:szCs w:val="24"/>
        </w:rPr>
        <w:t xml:space="preserve">, and all </w:t>
      </w:r>
      <w:r w:rsidRPr="00AC559B">
        <w:rPr>
          <w:rFonts w:ascii="Arial" w:hAnsi="Arial" w:cs="Arial"/>
          <w:sz w:val="24"/>
          <w:szCs w:val="24"/>
        </w:rPr>
        <w:t>distribution</w:t>
      </w:r>
      <w:r w:rsidR="009A1455" w:rsidRPr="00AC559B">
        <w:rPr>
          <w:rFonts w:ascii="Arial" w:hAnsi="Arial" w:cs="Arial"/>
          <w:sz w:val="24"/>
          <w:szCs w:val="24"/>
        </w:rPr>
        <w:t>s</w:t>
      </w:r>
      <w:r w:rsidRPr="00AC559B">
        <w:rPr>
          <w:rFonts w:ascii="Arial" w:hAnsi="Arial" w:cs="Arial"/>
          <w:sz w:val="24"/>
          <w:szCs w:val="24"/>
        </w:rPr>
        <w:t xml:space="preserve"> will conform </w:t>
      </w:r>
      <w:r w:rsidR="009A1455" w:rsidRPr="00AC559B">
        <w:rPr>
          <w:rFonts w:ascii="Arial" w:hAnsi="Arial" w:cs="Arial"/>
          <w:sz w:val="24"/>
          <w:szCs w:val="24"/>
        </w:rPr>
        <w:t xml:space="preserve">with </w:t>
      </w:r>
      <w:r w:rsidRPr="00AC559B">
        <w:rPr>
          <w:rFonts w:ascii="Arial" w:hAnsi="Arial" w:cs="Arial"/>
          <w:sz w:val="24"/>
          <w:szCs w:val="24"/>
        </w:rPr>
        <w:t>relevant regulations in the North American and the European continent</w:t>
      </w:r>
      <w:r w:rsidR="009A1455" w:rsidRPr="00AC559B">
        <w:rPr>
          <w:rFonts w:ascii="Arial" w:hAnsi="Arial" w:cs="Arial"/>
          <w:sz w:val="24"/>
          <w:szCs w:val="24"/>
        </w:rPr>
        <w:t>s</w:t>
      </w:r>
      <w:r w:rsidRPr="00AC559B">
        <w:rPr>
          <w:rFonts w:ascii="Arial" w:hAnsi="Arial" w:cs="Arial"/>
          <w:sz w:val="24"/>
          <w:szCs w:val="24"/>
        </w:rPr>
        <w:t>.</w:t>
      </w:r>
    </w:p>
    <w:p w14:paraId="311C9184" w14:textId="7947C547" w:rsidR="009042C9" w:rsidRPr="00AC559B" w:rsidRDefault="009042C9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Awards will not cover </w:t>
      </w:r>
      <w:r w:rsidR="006C2C10" w:rsidRPr="00AC559B">
        <w:rPr>
          <w:rFonts w:ascii="Arial" w:hAnsi="Arial" w:cs="Arial"/>
          <w:sz w:val="24"/>
          <w:szCs w:val="24"/>
        </w:rPr>
        <w:t xml:space="preserve">any </w:t>
      </w:r>
      <w:r w:rsidRPr="00AC559B">
        <w:rPr>
          <w:rFonts w:ascii="Arial" w:hAnsi="Arial" w:cs="Arial"/>
          <w:sz w:val="24"/>
          <w:szCs w:val="24"/>
        </w:rPr>
        <w:t>indirect costs</w:t>
      </w:r>
      <w:r w:rsidR="00DE2D36" w:rsidRPr="00AC559B">
        <w:rPr>
          <w:rFonts w:ascii="Arial" w:hAnsi="Arial" w:cs="Arial"/>
          <w:sz w:val="24"/>
          <w:szCs w:val="24"/>
        </w:rPr>
        <w:t xml:space="preserve"> or </w:t>
      </w:r>
      <w:proofErr w:type="gramStart"/>
      <w:r w:rsidR="000B6262" w:rsidRPr="00AC559B">
        <w:rPr>
          <w:rFonts w:ascii="Arial" w:hAnsi="Arial" w:cs="Arial"/>
          <w:sz w:val="24"/>
          <w:szCs w:val="24"/>
        </w:rPr>
        <w:t>cost</w:t>
      </w:r>
      <w:proofErr w:type="gramEnd"/>
      <w:r w:rsidR="000B6262" w:rsidRPr="00AC559B">
        <w:rPr>
          <w:rFonts w:ascii="Arial" w:hAnsi="Arial" w:cs="Arial"/>
          <w:sz w:val="24"/>
          <w:szCs w:val="24"/>
        </w:rPr>
        <w:t xml:space="preserve"> for </w:t>
      </w:r>
      <w:r w:rsidR="00DE2D36" w:rsidRPr="00AC559B">
        <w:rPr>
          <w:rFonts w:ascii="Arial" w:hAnsi="Arial" w:cs="Arial"/>
          <w:sz w:val="24"/>
          <w:szCs w:val="24"/>
        </w:rPr>
        <w:t>infrastructure.</w:t>
      </w:r>
    </w:p>
    <w:p w14:paraId="4284A129" w14:textId="77777777" w:rsidR="00201D1C" w:rsidRPr="00AC559B" w:rsidRDefault="00201D1C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41A4149" w14:textId="67BC6BE8" w:rsidR="001D2A75" w:rsidRPr="00AC559B" w:rsidRDefault="00201D1C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4.2(d) </w:t>
      </w:r>
      <w:proofErr w:type="spellStart"/>
      <w:r w:rsidR="001D2A75" w:rsidRPr="00AC559B">
        <w:rPr>
          <w:rFonts w:ascii="Arial" w:hAnsi="Arial" w:cs="Arial"/>
          <w:b/>
          <w:bCs/>
          <w:sz w:val="24"/>
          <w:szCs w:val="24"/>
        </w:rPr>
        <w:t>Biosketch</w:t>
      </w:r>
      <w:proofErr w:type="spellEnd"/>
      <w:r w:rsidR="002E268B" w:rsidRPr="00AC559B">
        <w:rPr>
          <w:rFonts w:ascii="Arial" w:hAnsi="Arial" w:cs="Arial"/>
          <w:b/>
          <w:bCs/>
          <w:sz w:val="24"/>
          <w:szCs w:val="24"/>
        </w:rPr>
        <w:t>/ Resume</w:t>
      </w:r>
    </w:p>
    <w:p w14:paraId="1144B197" w14:textId="29B26C8E" w:rsidR="002E268B" w:rsidRPr="00AC559B" w:rsidRDefault="002E268B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ESPN: The ESPN PI should submit his</w:t>
      </w:r>
      <w:r w:rsidR="00201D1C" w:rsidRPr="00AC559B">
        <w:rPr>
          <w:rFonts w:ascii="Arial" w:hAnsi="Arial" w:cs="Arial"/>
          <w:sz w:val="24"/>
          <w:szCs w:val="24"/>
        </w:rPr>
        <w:t>/her</w:t>
      </w:r>
      <w:r w:rsidRPr="00AC559B">
        <w:rPr>
          <w:rFonts w:ascii="Arial" w:hAnsi="Arial" w:cs="Arial"/>
          <w:sz w:val="24"/>
          <w:szCs w:val="24"/>
        </w:rPr>
        <w:t xml:space="preserve"> 2-page curriculum vitae as per their ESPN Research Grant guidelines.</w:t>
      </w:r>
    </w:p>
    <w:p w14:paraId="10D293F7" w14:textId="67DB9CCF" w:rsidR="001D2A75" w:rsidRPr="00AC559B" w:rsidRDefault="002E268B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PNRC: The PNRC PI should submit his</w:t>
      </w:r>
      <w:r w:rsidR="00201D1C" w:rsidRPr="00AC559B">
        <w:rPr>
          <w:rFonts w:ascii="Arial" w:hAnsi="Arial" w:cs="Arial"/>
          <w:sz w:val="24"/>
          <w:szCs w:val="24"/>
        </w:rPr>
        <w:t>/her</w:t>
      </w:r>
      <w:r w:rsidRPr="00AC559B">
        <w:rPr>
          <w:rFonts w:ascii="Arial" w:hAnsi="Arial" w:cs="Arial"/>
          <w:sz w:val="24"/>
          <w:szCs w:val="24"/>
        </w:rPr>
        <w:t xml:space="preserve"> 5-page NIH </w:t>
      </w:r>
      <w:proofErr w:type="spellStart"/>
      <w:r w:rsidR="001D2A75" w:rsidRPr="00AC559B">
        <w:rPr>
          <w:rFonts w:ascii="Arial" w:hAnsi="Arial" w:cs="Arial"/>
          <w:sz w:val="24"/>
          <w:szCs w:val="24"/>
        </w:rPr>
        <w:t>Biosketch</w:t>
      </w:r>
      <w:proofErr w:type="spellEnd"/>
      <w:r w:rsidRPr="00AC559B">
        <w:rPr>
          <w:rFonts w:ascii="Arial" w:hAnsi="Arial" w:cs="Arial"/>
          <w:sz w:val="24"/>
          <w:szCs w:val="24"/>
        </w:rPr>
        <w:t xml:space="preserve"> as per their NIH guidelines.</w:t>
      </w:r>
    </w:p>
    <w:p w14:paraId="4E22DAB7" w14:textId="77777777" w:rsidR="00201D1C" w:rsidRPr="00AC559B" w:rsidRDefault="00201D1C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6413520" w14:textId="24AF87D6" w:rsidR="001D2A75" w:rsidRPr="00AC559B" w:rsidRDefault="00201D1C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4.2(e) </w:t>
      </w:r>
      <w:r w:rsidR="001D2A75" w:rsidRPr="00AC559B">
        <w:rPr>
          <w:rFonts w:ascii="Arial" w:hAnsi="Arial" w:cs="Arial"/>
          <w:b/>
          <w:bCs/>
          <w:sz w:val="24"/>
          <w:szCs w:val="24"/>
        </w:rPr>
        <w:t xml:space="preserve">Additional </w:t>
      </w:r>
      <w:r w:rsidR="006C2C10" w:rsidRPr="00AC559B">
        <w:rPr>
          <w:rFonts w:ascii="Arial" w:hAnsi="Arial" w:cs="Arial"/>
          <w:b/>
          <w:bCs/>
          <w:sz w:val="24"/>
          <w:szCs w:val="24"/>
        </w:rPr>
        <w:t>D</w:t>
      </w:r>
      <w:r w:rsidR="001D2A75" w:rsidRPr="00AC559B">
        <w:rPr>
          <w:rFonts w:ascii="Arial" w:hAnsi="Arial" w:cs="Arial"/>
          <w:b/>
          <w:bCs/>
          <w:sz w:val="24"/>
          <w:szCs w:val="24"/>
        </w:rPr>
        <w:t>ocuments</w:t>
      </w:r>
    </w:p>
    <w:p w14:paraId="5CA2107C" w14:textId="05B03CA2" w:rsidR="00C167CA" w:rsidRPr="00AC559B" w:rsidRDefault="00201D1C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Pr="00AC559B">
        <w:rPr>
          <w:rFonts w:ascii="Arial" w:hAnsi="Arial" w:cs="Arial"/>
          <w:sz w:val="24"/>
          <w:szCs w:val="24"/>
          <w:u w:val="single"/>
        </w:rPr>
        <w:t>i</w:t>
      </w:r>
      <w:proofErr w:type="spellEnd"/>
      <w:r w:rsidRPr="00AC559B">
        <w:rPr>
          <w:rFonts w:ascii="Arial" w:hAnsi="Arial" w:cs="Arial"/>
          <w:sz w:val="24"/>
          <w:szCs w:val="24"/>
          <w:u w:val="single"/>
        </w:rPr>
        <w:t xml:space="preserve">) </w:t>
      </w:r>
      <w:r w:rsidR="00C167CA" w:rsidRPr="00AC559B">
        <w:rPr>
          <w:rFonts w:ascii="Arial" w:hAnsi="Arial" w:cs="Arial"/>
          <w:sz w:val="24"/>
          <w:szCs w:val="24"/>
          <w:u w:val="single"/>
        </w:rPr>
        <w:t xml:space="preserve">Letter of </w:t>
      </w:r>
      <w:r w:rsidR="006C2C10" w:rsidRPr="00AC559B">
        <w:rPr>
          <w:rFonts w:ascii="Arial" w:hAnsi="Arial" w:cs="Arial"/>
          <w:sz w:val="24"/>
          <w:szCs w:val="24"/>
          <w:u w:val="single"/>
        </w:rPr>
        <w:t>S</w:t>
      </w:r>
      <w:r w:rsidR="00C167CA" w:rsidRPr="00AC559B">
        <w:rPr>
          <w:rFonts w:ascii="Arial" w:hAnsi="Arial" w:cs="Arial"/>
          <w:sz w:val="24"/>
          <w:szCs w:val="24"/>
          <w:u w:val="single"/>
        </w:rPr>
        <w:t>upport from research mentor (where applicable)</w:t>
      </w:r>
      <w:r w:rsidR="00E20D11" w:rsidRPr="00AC559B">
        <w:rPr>
          <w:rFonts w:ascii="Arial" w:hAnsi="Arial" w:cs="Arial"/>
          <w:sz w:val="24"/>
          <w:szCs w:val="24"/>
          <w:u w:val="single"/>
        </w:rPr>
        <w:t>:</w:t>
      </w:r>
      <w:r w:rsidR="00E20D11" w:rsidRPr="00AC559B">
        <w:rPr>
          <w:rFonts w:ascii="Arial" w:hAnsi="Arial" w:cs="Arial"/>
          <w:sz w:val="24"/>
          <w:szCs w:val="24"/>
        </w:rPr>
        <w:t xml:space="preserve"> </w:t>
      </w:r>
      <w:r w:rsidR="006C2C10" w:rsidRPr="00AC559B">
        <w:rPr>
          <w:rFonts w:ascii="Arial" w:hAnsi="Arial" w:cs="Arial"/>
          <w:sz w:val="24"/>
          <w:szCs w:val="24"/>
        </w:rPr>
        <w:t>A letter of support from the research mentor is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="00E20D11" w:rsidRPr="00AC559B">
        <w:rPr>
          <w:rFonts w:ascii="Arial" w:hAnsi="Arial" w:cs="Arial"/>
          <w:sz w:val="24"/>
          <w:szCs w:val="24"/>
        </w:rPr>
        <w:t xml:space="preserve">recommended if the </w:t>
      </w:r>
      <w:r w:rsidR="006C2C10" w:rsidRPr="00AC559B">
        <w:rPr>
          <w:rFonts w:ascii="Arial" w:hAnsi="Arial" w:cs="Arial"/>
          <w:sz w:val="24"/>
          <w:szCs w:val="24"/>
        </w:rPr>
        <w:t xml:space="preserve">ESPN or PNRC </w:t>
      </w:r>
      <w:r w:rsidR="00E20D11" w:rsidRPr="00AC559B">
        <w:rPr>
          <w:rFonts w:ascii="Arial" w:hAnsi="Arial" w:cs="Arial"/>
          <w:sz w:val="24"/>
          <w:szCs w:val="24"/>
        </w:rPr>
        <w:t xml:space="preserve">PI is </w:t>
      </w:r>
      <w:r w:rsidR="006C2C10" w:rsidRPr="00AC559B">
        <w:rPr>
          <w:rFonts w:ascii="Arial" w:hAnsi="Arial" w:cs="Arial"/>
          <w:sz w:val="24"/>
          <w:szCs w:val="24"/>
        </w:rPr>
        <w:t xml:space="preserve">within the first </w:t>
      </w:r>
      <w:r w:rsidR="00E20D11" w:rsidRPr="00AC559B">
        <w:rPr>
          <w:rFonts w:ascii="Arial" w:hAnsi="Arial" w:cs="Arial"/>
          <w:sz w:val="24"/>
          <w:szCs w:val="24"/>
        </w:rPr>
        <w:t xml:space="preserve">5 years as </w:t>
      </w:r>
      <w:r w:rsidR="006C2C10" w:rsidRPr="00AC559B">
        <w:rPr>
          <w:rFonts w:ascii="Arial" w:hAnsi="Arial" w:cs="Arial"/>
          <w:sz w:val="24"/>
          <w:szCs w:val="24"/>
        </w:rPr>
        <w:t xml:space="preserve">a </w:t>
      </w:r>
      <w:r w:rsidR="00E20D11" w:rsidRPr="00AC559B">
        <w:rPr>
          <w:rFonts w:ascii="Arial" w:hAnsi="Arial" w:cs="Arial"/>
          <w:sz w:val="24"/>
          <w:szCs w:val="24"/>
        </w:rPr>
        <w:t>faculty</w:t>
      </w:r>
      <w:r w:rsidR="006C2C10" w:rsidRPr="00AC559B">
        <w:rPr>
          <w:rFonts w:ascii="Arial" w:hAnsi="Arial" w:cs="Arial"/>
          <w:sz w:val="24"/>
          <w:szCs w:val="24"/>
        </w:rPr>
        <w:t xml:space="preserve"> member.</w:t>
      </w:r>
    </w:p>
    <w:p w14:paraId="69838598" w14:textId="2D4200A3" w:rsidR="0062229E" w:rsidRPr="00AC559B" w:rsidRDefault="00201D1C" w:rsidP="00AC559B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AC559B">
        <w:rPr>
          <w:rFonts w:ascii="Arial" w:hAnsi="Arial" w:cs="Arial"/>
          <w:bCs/>
          <w:sz w:val="24"/>
          <w:szCs w:val="24"/>
          <w:u w:val="single"/>
        </w:rPr>
        <w:t xml:space="preserve">(ii) </w:t>
      </w:r>
      <w:r w:rsidR="0062229E" w:rsidRPr="00AC559B">
        <w:rPr>
          <w:rFonts w:ascii="Arial" w:hAnsi="Arial" w:cs="Arial"/>
          <w:bCs/>
          <w:sz w:val="24"/>
          <w:szCs w:val="24"/>
          <w:u w:val="single"/>
        </w:rPr>
        <w:t xml:space="preserve">Protection of Human subjects/ Animals/ Stem Cell research: </w:t>
      </w:r>
      <w:r w:rsidR="0062229E" w:rsidRPr="00AC559B">
        <w:rPr>
          <w:rFonts w:ascii="Arial" w:hAnsi="Arial" w:cs="Arial"/>
          <w:bCs/>
          <w:sz w:val="24"/>
          <w:szCs w:val="24"/>
        </w:rPr>
        <w:t xml:space="preserve">The ESPN-PNRC Joint Research Program </w:t>
      </w:r>
      <w:r w:rsidR="00CC024C" w:rsidRPr="00AC559B">
        <w:rPr>
          <w:rFonts w:ascii="Arial" w:hAnsi="Arial" w:cs="Arial"/>
          <w:bCs/>
          <w:sz w:val="24"/>
          <w:szCs w:val="24"/>
        </w:rPr>
        <w:t xml:space="preserve">will require </w:t>
      </w:r>
      <w:r w:rsidR="0062229E" w:rsidRPr="00AC559B">
        <w:rPr>
          <w:rFonts w:ascii="Arial" w:hAnsi="Arial" w:cs="Arial"/>
          <w:bCs/>
          <w:sz w:val="24"/>
          <w:szCs w:val="24"/>
        </w:rPr>
        <w:t xml:space="preserve">that the PIs adhere to their respective IRB/ IACUC/ IBC and other regulatory agencies that oversee and regulate these </w:t>
      </w:r>
      <w:r w:rsidR="000A14EA" w:rsidRPr="00AC559B">
        <w:rPr>
          <w:rFonts w:ascii="Arial" w:hAnsi="Arial" w:cs="Arial"/>
          <w:bCs/>
          <w:sz w:val="24"/>
          <w:szCs w:val="24"/>
        </w:rPr>
        <w:t>studies and</w:t>
      </w:r>
      <w:r w:rsidR="003635C7">
        <w:rPr>
          <w:rFonts w:ascii="Arial" w:hAnsi="Arial" w:cs="Arial"/>
          <w:bCs/>
          <w:sz w:val="24"/>
          <w:szCs w:val="24"/>
        </w:rPr>
        <w:t xml:space="preserve"> </w:t>
      </w:r>
      <w:r w:rsidR="0062229E" w:rsidRPr="00AC559B">
        <w:rPr>
          <w:rFonts w:ascii="Arial" w:hAnsi="Arial" w:cs="Arial"/>
          <w:bCs/>
          <w:sz w:val="24"/>
          <w:szCs w:val="24"/>
        </w:rPr>
        <w:t xml:space="preserve">follow the guidelines regarding International Studies. If the PIs feel that </w:t>
      </w:r>
      <w:r w:rsidR="00F4195E" w:rsidRPr="00AC559B">
        <w:rPr>
          <w:rFonts w:ascii="Arial" w:hAnsi="Arial" w:cs="Arial"/>
          <w:bCs/>
          <w:sz w:val="24"/>
          <w:szCs w:val="24"/>
        </w:rPr>
        <w:t>these regulat</w:t>
      </w:r>
      <w:r w:rsidR="00CC024C" w:rsidRPr="00AC559B">
        <w:rPr>
          <w:rFonts w:ascii="Arial" w:hAnsi="Arial" w:cs="Arial"/>
          <w:bCs/>
          <w:sz w:val="24"/>
          <w:szCs w:val="24"/>
        </w:rPr>
        <w:t>ions</w:t>
      </w:r>
      <w:r w:rsidR="003635C7">
        <w:rPr>
          <w:rFonts w:ascii="Arial" w:hAnsi="Arial" w:cs="Arial"/>
          <w:bCs/>
          <w:sz w:val="24"/>
          <w:szCs w:val="24"/>
        </w:rPr>
        <w:t xml:space="preserve"> </w:t>
      </w:r>
      <w:r w:rsidR="00CC024C" w:rsidRPr="00AC559B">
        <w:rPr>
          <w:rFonts w:ascii="Arial" w:hAnsi="Arial" w:cs="Arial"/>
          <w:bCs/>
          <w:sz w:val="24"/>
          <w:szCs w:val="24"/>
        </w:rPr>
        <w:t xml:space="preserve">will </w:t>
      </w:r>
      <w:r w:rsidR="00F4195E" w:rsidRPr="00AC559B">
        <w:rPr>
          <w:rFonts w:ascii="Arial" w:hAnsi="Arial" w:cs="Arial"/>
          <w:bCs/>
          <w:sz w:val="24"/>
          <w:szCs w:val="24"/>
        </w:rPr>
        <w:t xml:space="preserve">have </w:t>
      </w:r>
      <w:r w:rsidR="00CC024C" w:rsidRPr="00AC559B">
        <w:rPr>
          <w:rFonts w:ascii="Arial" w:hAnsi="Arial" w:cs="Arial"/>
          <w:bCs/>
          <w:sz w:val="24"/>
          <w:szCs w:val="24"/>
        </w:rPr>
        <w:t xml:space="preserve">an important negative </w:t>
      </w:r>
      <w:r w:rsidR="00F4195E" w:rsidRPr="00AC559B">
        <w:rPr>
          <w:rFonts w:ascii="Arial" w:hAnsi="Arial" w:cs="Arial"/>
          <w:bCs/>
          <w:sz w:val="24"/>
          <w:szCs w:val="24"/>
        </w:rPr>
        <w:t xml:space="preserve">impact on the success of their proposal, it </w:t>
      </w:r>
      <w:r w:rsidR="00CC024C" w:rsidRPr="00AC559B">
        <w:rPr>
          <w:rFonts w:ascii="Arial" w:hAnsi="Arial" w:cs="Arial"/>
          <w:bCs/>
          <w:sz w:val="24"/>
          <w:szCs w:val="24"/>
        </w:rPr>
        <w:t xml:space="preserve">is </w:t>
      </w:r>
      <w:r w:rsidR="00F4195E" w:rsidRPr="00AC559B">
        <w:rPr>
          <w:rFonts w:ascii="Arial" w:hAnsi="Arial" w:cs="Arial"/>
          <w:bCs/>
          <w:sz w:val="24"/>
          <w:szCs w:val="24"/>
        </w:rPr>
        <w:t xml:space="preserve">recommended that they </w:t>
      </w:r>
      <w:r w:rsidR="0062229E" w:rsidRPr="00AC559B">
        <w:rPr>
          <w:rFonts w:ascii="Arial" w:hAnsi="Arial" w:cs="Arial"/>
          <w:bCs/>
          <w:sz w:val="24"/>
          <w:szCs w:val="24"/>
        </w:rPr>
        <w:t xml:space="preserve">address these issues </w:t>
      </w:r>
      <w:r w:rsidR="00F4195E" w:rsidRPr="00AC559B">
        <w:rPr>
          <w:rFonts w:ascii="Arial" w:hAnsi="Arial" w:cs="Arial"/>
          <w:bCs/>
          <w:sz w:val="24"/>
          <w:szCs w:val="24"/>
        </w:rPr>
        <w:t xml:space="preserve">at the time of </w:t>
      </w:r>
      <w:r w:rsidR="00C432C9" w:rsidRPr="00AC559B">
        <w:rPr>
          <w:rFonts w:ascii="Arial" w:hAnsi="Arial" w:cs="Arial"/>
          <w:bCs/>
          <w:sz w:val="24"/>
          <w:szCs w:val="24"/>
        </w:rPr>
        <w:t>submission and</w:t>
      </w:r>
      <w:r w:rsidR="00CC024C" w:rsidRPr="00AC559B">
        <w:rPr>
          <w:rFonts w:ascii="Arial" w:hAnsi="Arial" w:cs="Arial"/>
          <w:bCs/>
          <w:sz w:val="24"/>
          <w:szCs w:val="24"/>
        </w:rPr>
        <w:t xml:space="preserve"> </w:t>
      </w:r>
      <w:r w:rsidR="0062229E" w:rsidRPr="00AC559B">
        <w:rPr>
          <w:rFonts w:ascii="Arial" w:hAnsi="Arial" w:cs="Arial"/>
          <w:bCs/>
          <w:sz w:val="24"/>
          <w:szCs w:val="24"/>
        </w:rPr>
        <w:t xml:space="preserve">provide the necessary justification </w:t>
      </w:r>
      <w:r w:rsidR="00CC024C" w:rsidRPr="00AC559B">
        <w:rPr>
          <w:rFonts w:ascii="Arial" w:hAnsi="Arial" w:cs="Arial"/>
          <w:bCs/>
          <w:sz w:val="24"/>
          <w:szCs w:val="24"/>
        </w:rPr>
        <w:t xml:space="preserve">as part of the proposal </w:t>
      </w:r>
      <w:r w:rsidR="0062229E" w:rsidRPr="00AC559B">
        <w:rPr>
          <w:rFonts w:ascii="Arial" w:hAnsi="Arial" w:cs="Arial"/>
          <w:bCs/>
          <w:sz w:val="24"/>
          <w:szCs w:val="24"/>
        </w:rPr>
        <w:lastRenderedPageBreak/>
        <w:t>submission.</w:t>
      </w:r>
      <w:r w:rsidR="009736D6" w:rsidRPr="00AC559B">
        <w:rPr>
          <w:rFonts w:ascii="Arial" w:hAnsi="Arial" w:cs="Arial"/>
          <w:bCs/>
          <w:sz w:val="24"/>
          <w:szCs w:val="24"/>
        </w:rPr>
        <w:t xml:space="preserve"> Please provide 1-2 paragraphs to address </w:t>
      </w:r>
      <w:r w:rsidR="008C711D" w:rsidRPr="00AC559B">
        <w:rPr>
          <w:rFonts w:ascii="Arial" w:hAnsi="Arial" w:cs="Arial"/>
          <w:bCs/>
          <w:sz w:val="24"/>
          <w:szCs w:val="24"/>
        </w:rPr>
        <w:t>key</w:t>
      </w:r>
      <w:r w:rsidR="009736D6" w:rsidRPr="00AC559B">
        <w:rPr>
          <w:rFonts w:ascii="Arial" w:hAnsi="Arial" w:cs="Arial"/>
          <w:bCs/>
          <w:sz w:val="24"/>
          <w:szCs w:val="24"/>
        </w:rPr>
        <w:t xml:space="preserve"> issues. </w:t>
      </w:r>
      <w:r w:rsidR="0062229E" w:rsidRPr="00AC559B">
        <w:rPr>
          <w:rFonts w:ascii="Arial" w:hAnsi="Arial" w:cs="Arial"/>
          <w:bCs/>
          <w:sz w:val="24"/>
          <w:szCs w:val="24"/>
        </w:rPr>
        <w:t>If the review committee feels th</w:t>
      </w:r>
      <w:r w:rsidR="00F4195E" w:rsidRPr="00AC559B">
        <w:rPr>
          <w:rFonts w:ascii="Arial" w:hAnsi="Arial" w:cs="Arial"/>
          <w:bCs/>
          <w:sz w:val="24"/>
          <w:szCs w:val="24"/>
        </w:rPr>
        <w:t xml:space="preserve">ese issues </w:t>
      </w:r>
      <w:r w:rsidR="0062229E" w:rsidRPr="00AC559B">
        <w:rPr>
          <w:rFonts w:ascii="Arial" w:hAnsi="Arial" w:cs="Arial"/>
          <w:bCs/>
          <w:sz w:val="24"/>
          <w:szCs w:val="24"/>
        </w:rPr>
        <w:t xml:space="preserve">need to be clarified and </w:t>
      </w:r>
      <w:r w:rsidR="000B6262" w:rsidRPr="00AC559B">
        <w:rPr>
          <w:rFonts w:ascii="Arial" w:hAnsi="Arial" w:cs="Arial"/>
          <w:bCs/>
          <w:sz w:val="24"/>
          <w:szCs w:val="24"/>
        </w:rPr>
        <w:t>addressed,</w:t>
      </w:r>
      <w:r w:rsidR="0062229E" w:rsidRPr="00AC559B">
        <w:rPr>
          <w:rFonts w:ascii="Arial" w:hAnsi="Arial" w:cs="Arial"/>
          <w:bCs/>
          <w:sz w:val="24"/>
          <w:szCs w:val="24"/>
        </w:rPr>
        <w:t xml:space="preserve"> then documentation and clarifications will be requested prior to </w:t>
      </w:r>
      <w:proofErr w:type="gramStart"/>
      <w:r w:rsidR="0062229E" w:rsidRPr="00AC559B">
        <w:rPr>
          <w:rFonts w:ascii="Arial" w:hAnsi="Arial" w:cs="Arial"/>
          <w:bCs/>
          <w:sz w:val="24"/>
          <w:szCs w:val="24"/>
        </w:rPr>
        <w:t>award</w:t>
      </w:r>
      <w:proofErr w:type="gramEnd"/>
      <w:r w:rsidR="0062229E" w:rsidRPr="00AC559B">
        <w:rPr>
          <w:rFonts w:ascii="Arial" w:hAnsi="Arial" w:cs="Arial"/>
          <w:bCs/>
          <w:sz w:val="24"/>
          <w:szCs w:val="24"/>
        </w:rPr>
        <w:t xml:space="preserve"> being disbursed.</w:t>
      </w:r>
      <w:r w:rsidR="009736D6" w:rsidRPr="00AC559B">
        <w:rPr>
          <w:rFonts w:ascii="Arial" w:hAnsi="Arial" w:cs="Arial"/>
          <w:bCs/>
          <w:sz w:val="24"/>
          <w:szCs w:val="24"/>
        </w:rPr>
        <w:t xml:space="preserve"> </w:t>
      </w:r>
      <w:r w:rsidR="007F5821" w:rsidRPr="00AC559B">
        <w:rPr>
          <w:rFonts w:ascii="Arial" w:hAnsi="Arial" w:cs="Arial"/>
          <w:bCs/>
          <w:sz w:val="24"/>
          <w:szCs w:val="24"/>
        </w:rPr>
        <w:t>No page limit.</w:t>
      </w:r>
    </w:p>
    <w:p w14:paraId="53B27096" w14:textId="1FD21774" w:rsidR="007F5821" w:rsidRPr="00AC559B" w:rsidRDefault="00201D1C" w:rsidP="00AC559B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AC559B">
        <w:rPr>
          <w:rFonts w:ascii="Arial" w:hAnsi="Arial" w:cs="Arial"/>
          <w:bCs/>
          <w:sz w:val="24"/>
          <w:szCs w:val="24"/>
          <w:u w:val="single"/>
        </w:rPr>
        <w:t xml:space="preserve">(iii) </w:t>
      </w:r>
      <w:r w:rsidR="00F4195E" w:rsidRPr="00AC559B">
        <w:rPr>
          <w:rFonts w:ascii="Arial" w:hAnsi="Arial" w:cs="Arial"/>
          <w:bCs/>
          <w:sz w:val="24"/>
          <w:szCs w:val="24"/>
          <w:u w:val="single"/>
        </w:rPr>
        <w:t>Data sharing (including genomic data), sharing of bio</w:t>
      </w:r>
      <w:r w:rsidR="007F5821" w:rsidRPr="00AC559B">
        <w:rPr>
          <w:rFonts w:ascii="Arial" w:hAnsi="Arial" w:cs="Arial"/>
          <w:bCs/>
          <w:sz w:val="24"/>
          <w:szCs w:val="24"/>
          <w:u w:val="single"/>
        </w:rPr>
        <w:t>-</w:t>
      </w:r>
      <w:r w:rsidR="00F4195E" w:rsidRPr="00AC559B">
        <w:rPr>
          <w:rFonts w:ascii="Arial" w:hAnsi="Arial" w:cs="Arial"/>
          <w:bCs/>
          <w:sz w:val="24"/>
          <w:szCs w:val="24"/>
          <w:u w:val="single"/>
        </w:rPr>
        <w:t>samples (serum, urine, DNA, mRNA, etc</w:t>
      </w:r>
      <w:r w:rsidR="00C011FB" w:rsidRPr="00AC559B">
        <w:rPr>
          <w:rFonts w:ascii="Arial" w:hAnsi="Arial" w:cs="Arial"/>
          <w:bCs/>
          <w:sz w:val="24"/>
          <w:szCs w:val="24"/>
          <w:u w:val="single"/>
        </w:rPr>
        <w:t>.</w:t>
      </w:r>
      <w:r w:rsidR="00F4195E" w:rsidRPr="00AC559B">
        <w:rPr>
          <w:rFonts w:ascii="Arial" w:hAnsi="Arial" w:cs="Arial"/>
          <w:bCs/>
          <w:sz w:val="24"/>
          <w:szCs w:val="24"/>
          <w:u w:val="single"/>
        </w:rPr>
        <w:t>)</w:t>
      </w:r>
      <w:r w:rsidR="007F5821" w:rsidRPr="00AC559B">
        <w:rPr>
          <w:rFonts w:ascii="Arial" w:hAnsi="Arial" w:cs="Arial"/>
          <w:bCs/>
          <w:sz w:val="24"/>
          <w:szCs w:val="24"/>
          <w:u w:val="single"/>
        </w:rPr>
        <w:t>, and Consent:</w:t>
      </w:r>
      <w:r w:rsidR="007F5821" w:rsidRPr="00AC559B">
        <w:rPr>
          <w:rFonts w:ascii="Arial" w:hAnsi="Arial" w:cs="Arial"/>
          <w:bCs/>
          <w:sz w:val="24"/>
          <w:szCs w:val="24"/>
        </w:rPr>
        <w:t xml:space="preserve"> These issues may have direct impact on the success of the proposal</w:t>
      </w:r>
      <w:r w:rsidR="00C011FB" w:rsidRPr="00AC559B">
        <w:rPr>
          <w:rFonts w:ascii="Arial" w:hAnsi="Arial" w:cs="Arial"/>
          <w:bCs/>
          <w:sz w:val="24"/>
          <w:szCs w:val="24"/>
        </w:rPr>
        <w:t>. I</w:t>
      </w:r>
      <w:r w:rsidR="007F5821" w:rsidRPr="00AC559B">
        <w:rPr>
          <w:rFonts w:ascii="Arial" w:hAnsi="Arial" w:cs="Arial"/>
          <w:bCs/>
          <w:sz w:val="24"/>
          <w:szCs w:val="24"/>
        </w:rPr>
        <w:t xml:space="preserve">t </w:t>
      </w:r>
      <w:r w:rsidR="00CC024C" w:rsidRPr="00AC559B">
        <w:rPr>
          <w:rFonts w:ascii="Arial" w:hAnsi="Arial" w:cs="Arial"/>
          <w:bCs/>
          <w:sz w:val="24"/>
          <w:szCs w:val="24"/>
        </w:rPr>
        <w:t xml:space="preserve">is </w:t>
      </w:r>
      <w:r w:rsidR="007F5821" w:rsidRPr="00AC559B">
        <w:rPr>
          <w:rFonts w:ascii="Arial" w:hAnsi="Arial" w:cs="Arial"/>
          <w:bCs/>
          <w:sz w:val="24"/>
          <w:szCs w:val="24"/>
        </w:rPr>
        <w:t xml:space="preserve">recommended that </w:t>
      </w:r>
      <w:r w:rsidR="00C011FB" w:rsidRPr="00AC559B">
        <w:rPr>
          <w:rFonts w:ascii="Arial" w:hAnsi="Arial" w:cs="Arial"/>
          <w:bCs/>
          <w:sz w:val="24"/>
          <w:szCs w:val="24"/>
        </w:rPr>
        <w:t>PIs</w:t>
      </w:r>
      <w:r w:rsidR="007F5821" w:rsidRPr="00AC559B">
        <w:rPr>
          <w:rFonts w:ascii="Arial" w:hAnsi="Arial" w:cs="Arial"/>
          <w:bCs/>
          <w:sz w:val="24"/>
          <w:szCs w:val="24"/>
        </w:rPr>
        <w:t xml:space="preserve"> address and </w:t>
      </w:r>
      <w:r w:rsidR="00C011FB" w:rsidRPr="00AC559B">
        <w:rPr>
          <w:rFonts w:ascii="Arial" w:hAnsi="Arial" w:cs="Arial"/>
          <w:bCs/>
          <w:sz w:val="24"/>
          <w:szCs w:val="24"/>
        </w:rPr>
        <w:t xml:space="preserve">initiate </w:t>
      </w:r>
      <w:r w:rsidR="007F5821" w:rsidRPr="00AC559B">
        <w:rPr>
          <w:rFonts w:ascii="Arial" w:hAnsi="Arial" w:cs="Arial"/>
          <w:bCs/>
          <w:sz w:val="24"/>
          <w:szCs w:val="24"/>
        </w:rPr>
        <w:t xml:space="preserve">work on these issues at the time of submission. It is not possible for the committee to be knowledgeable of </w:t>
      </w:r>
      <w:r w:rsidR="00E20D11" w:rsidRPr="00AC559B">
        <w:rPr>
          <w:rFonts w:ascii="Arial" w:hAnsi="Arial" w:cs="Arial"/>
          <w:bCs/>
          <w:sz w:val="24"/>
          <w:szCs w:val="24"/>
        </w:rPr>
        <w:t xml:space="preserve">all </w:t>
      </w:r>
      <w:r w:rsidR="007F5821" w:rsidRPr="00AC559B">
        <w:rPr>
          <w:rFonts w:ascii="Arial" w:hAnsi="Arial" w:cs="Arial"/>
          <w:bCs/>
          <w:sz w:val="24"/>
          <w:szCs w:val="24"/>
        </w:rPr>
        <w:t xml:space="preserve">the local rules and </w:t>
      </w:r>
      <w:r w:rsidR="00E20D11" w:rsidRPr="00AC559B">
        <w:rPr>
          <w:rFonts w:ascii="Arial" w:hAnsi="Arial" w:cs="Arial"/>
          <w:bCs/>
          <w:sz w:val="24"/>
          <w:szCs w:val="24"/>
        </w:rPr>
        <w:t xml:space="preserve">policies that regulate these issues at </w:t>
      </w:r>
      <w:r w:rsidR="007F5821" w:rsidRPr="00AC559B">
        <w:rPr>
          <w:rFonts w:ascii="Arial" w:hAnsi="Arial" w:cs="Arial"/>
          <w:bCs/>
          <w:sz w:val="24"/>
          <w:szCs w:val="24"/>
        </w:rPr>
        <w:t>each institute</w:t>
      </w:r>
      <w:r w:rsidR="00E20D11" w:rsidRPr="00AC559B">
        <w:rPr>
          <w:rFonts w:ascii="Arial" w:hAnsi="Arial" w:cs="Arial"/>
          <w:bCs/>
          <w:sz w:val="24"/>
          <w:szCs w:val="24"/>
        </w:rPr>
        <w:t xml:space="preserve"> </w:t>
      </w:r>
      <w:r w:rsidR="00C011FB" w:rsidRPr="00AC559B">
        <w:rPr>
          <w:rFonts w:ascii="Arial" w:hAnsi="Arial" w:cs="Arial"/>
          <w:bCs/>
          <w:sz w:val="24"/>
          <w:szCs w:val="24"/>
        </w:rPr>
        <w:t>with</w:t>
      </w:r>
      <w:r w:rsidR="00E20D11" w:rsidRPr="00AC559B">
        <w:rPr>
          <w:rFonts w:ascii="Arial" w:hAnsi="Arial" w:cs="Arial"/>
          <w:bCs/>
          <w:sz w:val="24"/>
          <w:szCs w:val="24"/>
        </w:rPr>
        <w:t xml:space="preserve">in the ESPN and PNRC consortiums. </w:t>
      </w:r>
      <w:r w:rsidR="007F5821" w:rsidRPr="00AC559B">
        <w:rPr>
          <w:rFonts w:ascii="Arial" w:hAnsi="Arial" w:cs="Arial"/>
          <w:bCs/>
          <w:sz w:val="24"/>
          <w:szCs w:val="24"/>
        </w:rPr>
        <w:t>Please provide the necessary justification at the time of the submission of the proposal</w:t>
      </w:r>
      <w:r w:rsidR="009736D6" w:rsidRPr="00AC559B">
        <w:rPr>
          <w:rFonts w:ascii="Arial" w:hAnsi="Arial" w:cs="Arial"/>
          <w:bCs/>
          <w:sz w:val="24"/>
          <w:szCs w:val="24"/>
        </w:rPr>
        <w:t xml:space="preserve"> (1-2 paragraphs)</w:t>
      </w:r>
      <w:r w:rsidR="007F5821" w:rsidRPr="00AC559B">
        <w:rPr>
          <w:rFonts w:ascii="Arial" w:hAnsi="Arial" w:cs="Arial"/>
          <w:bCs/>
          <w:sz w:val="24"/>
          <w:szCs w:val="24"/>
        </w:rPr>
        <w:t>. If the review committee feels these issues need to be clarified and addressed</w:t>
      </w:r>
      <w:r w:rsidR="00CC024C" w:rsidRPr="00AC559B">
        <w:rPr>
          <w:rFonts w:ascii="Arial" w:hAnsi="Arial" w:cs="Arial"/>
          <w:bCs/>
          <w:sz w:val="24"/>
          <w:szCs w:val="24"/>
        </w:rPr>
        <w:t xml:space="preserve">, additional </w:t>
      </w:r>
      <w:r w:rsidR="007F5821" w:rsidRPr="00AC559B">
        <w:rPr>
          <w:rFonts w:ascii="Arial" w:hAnsi="Arial" w:cs="Arial"/>
          <w:bCs/>
          <w:sz w:val="24"/>
          <w:szCs w:val="24"/>
        </w:rPr>
        <w:t>documentation and clarifications will be requested prior to award</w:t>
      </w:r>
      <w:r w:rsidR="00CC024C" w:rsidRPr="00AC559B">
        <w:rPr>
          <w:rFonts w:ascii="Arial" w:hAnsi="Arial" w:cs="Arial"/>
          <w:bCs/>
          <w:sz w:val="24"/>
          <w:szCs w:val="24"/>
        </w:rPr>
        <w:t>s</w:t>
      </w:r>
      <w:r w:rsidR="007F5821" w:rsidRPr="00AC559B">
        <w:rPr>
          <w:rFonts w:ascii="Arial" w:hAnsi="Arial" w:cs="Arial"/>
          <w:bCs/>
          <w:sz w:val="24"/>
          <w:szCs w:val="24"/>
        </w:rPr>
        <w:t xml:space="preserve"> being disbursed. No page limit.</w:t>
      </w:r>
    </w:p>
    <w:p w14:paraId="5A135B57" w14:textId="2EC86601" w:rsidR="0062229E" w:rsidRPr="00AC559B" w:rsidRDefault="00C011FB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  <w:u w:val="single"/>
        </w:rPr>
        <w:t xml:space="preserve">(iv) </w:t>
      </w:r>
      <w:r w:rsidR="0062229E" w:rsidRPr="00AC559B">
        <w:rPr>
          <w:rFonts w:ascii="Arial" w:hAnsi="Arial" w:cs="Arial"/>
          <w:sz w:val="24"/>
          <w:szCs w:val="24"/>
          <w:u w:val="single"/>
        </w:rPr>
        <w:t xml:space="preserve">Vertebrate </w:t>
      </w:r>
      <w:r w:rsidR="00CC024C" w:rsidRPr="00AC559B">
        <w:rPr>
          <w:rFonts w:ascii="Arial" w:hAnsi="Arial" w:cs="Arial"/>
          <w:sz w:val="24"/>
          <w:szCs w:val="24"/>
          <w:u w:val="single"/>
        </w:rPr>
        <w:t>A</w:t>
      </w:r>
      <w:r w:rsidR="0062229E" w:rsidRPr="00AC559B">
        <w:rPr>
          <w:rFonts w:ascii="Arial" w:hAnsi="Arial" w:cs="Arial"/>
          <w:sz w:val="24"/>
          <w:szCs w:val="24"/>
          <w:u w:val="single"/>
        </w:rPr>
        <w:t>nimals:</w:t>
      </w:r>
      <w:r w:rsidR="0062229E" w:rsidRPr="00AC559B">
        <w:rPr>
          <w:rFonts w:ascii="Arial" w:hAnsi="Arial" w:cs="Arial"/>
          <w:sz w:val="24"/>
          <w:szCs w:val="24"/>
        </w:rPr>
        <w:t xml:space="preserve"> </w:t>
      </w:r>
      <w:r w:rsidR="00E20D11" w:rsidRPr="00AC559B">
        <w:rPr>
          <w:rFonts w:ascii="Arial" w:hAnsi="Arial" w:cs="Arial"/>
          <w:sz w:val="24"/>
          <w:szCs w:val="24"/>
        </w:rPr>
        <w:t>D</w:t>
      </w:r>
      <w:r w:rsidR="0062229E" w:rsidRPr="00AC559B">
        <w:rPr>
          <w:rFonts w:ascii="Arial" w:hAnsi="Arial" w:cs="Arial"/>
          <w:sz w:val="24"/>
          <w:szCs w:val="24"/>
        </w:rPr>
        <w:t>escription of how animal subjects will be treated</w:t>
      </w:r>
      <w:r w:rsidR="00E20D11" w:rsidRPr="00AC559B">
        <w:rPr>
          <w:rFonts w:ascii="Arial" w:hAnsi="Arial" w:cs="Arial"/>
          <w:sz w:val="24"/>
          <w:szCs w:val="24"/>
        </w:rPr>
        <w:t xml:space="preserve"> as per the guidelines overseeing these studies at their local institute</w:t>
      </w:r>
      <w:r w:rsidRPr="00AC559B">
        <w:rPr>
          <w:rFonts w:ascii="Arial" w:hAnsi="Arial" w:cs="Arial"/>
          <w:sz w:val="24"/>
          <w:szCs w:val="24"/>
        </w:rPr>
        <w:t>/ country</w:t>
      </w:r>
      <w:r w:rsidR="00E20D11" w:rsidRPr="00AC559B">
        <w:rPr>
          <w:rFonts w:ascii="Arial" w:hAnsi="Arial" w:cs="Arial"/>
          <w:sz w:val="24"/>
          <w:szCs w:val="24"/>
        </w:rPr>
        <w:t>.</w:t>
      </w:r>
      <w:r w:rsidR="0062229E" w:rsidRPr="00AC559B">
        <w:rPr>
          <w:rFonts w:ascii="Arial" w:hAnsi="Arial" w:cs="Arial"/>
          <w:sz w:val="24"/>
          <w:szCs w:val="24"/>
        </w:rPr>
        <w:t xml:space="preserve"> </w:t>
      </w:r>
      <w:r w:rsidR="00073EC9" w:rsidRPr="00AC559B">
        <w:rPr>
          <w:rFonts w:ascii="Arial" w:hAnsi="Arial" w:cs="Arial"/>
          <w:sz w:val="24"/>
          <w:szCs w:val="24"/>
        </w:rPr>
        <w:t xml:space="preserve">Please use the Vertebrate Animal Page for PNRC PI and </w:t>
      </w:r>
      <w:r w:rsidR="00BF423A" w:rsidRPr="00AC559B">
        <w:rPr>
          <w:rFonts w:ascii="Arial" w:hAnsi="Arial" w:cs="Arial"/>
          <w:sz w:val="24"/>
          <w:szCs w:val="24"/>
        </w:rPr>
        <w:t>institutional document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="00073EC9" w:rsidRPr="00AC559B">
        <w:rPr>
          <w:rFonts w:ascii="Arial" w:hAnsi="Arial" w:cs="Arial"/>
          <w:sz w:val="24"/>
          <w:szCs w:val="24"/>
        </w:rPr>
        <w:t xml:space="preserve">for ESPN PI depending on </w:t>
      </w:r>
      <w:r w:rsidR="008C711D" w:rsidRPr="00AC559B">
        <w:rPr>
          <w:rFonts w:ascii="Arial" w:hAnsi="Arial" w:cs="Arial"/>
          <w:sz w:val="24"/>
          <w:szCs w:val="24"/>
        </w:rPr>
        <w:t xml:space="preserve">the </w:t>
      </w:r>
      <w:r w:rsidR="00073EC9" w:rsidRPr="00AC559B">
        <w:rPr>
          <w:rFonts w:ascii="Arial" w:hAnsi="Arial" w:cs="Arial"/>
          <w:sz w:val="24"/>
          <w:szCs w:val="24"/>
        </w:rPr>
        <w:t xml:space="preserve">institute </w:t>
      </w:r>
      <w:r w:rsidR="008C711D" w:rsidRPr="00AC559B">
        <w:rPr>
          <w:rFonts w:ascii="Arial" w:hAnsi="Arial" w:cs="Arial"/>
          <w:sz w:val="24"/>
          <w:szCs w:val="24"/>
        </w:rPr>
        <w:t xml:space="preserve">where </w:t>
      </w:r>
      <w:r w:rsidR="00073EC9" w:rsidRPr="00AC559B">
        <w:rPr>
          <w:rFonts w:ascii="Arial" w:hAnsi="Arial" w:cs="Arial"/>
          <w:sz w:val="24"/>
          <w:szCs w:val="24"/>
        </w:rPr>
        <w:t>the animal experiments</w:t>
      </w:r>
      <w:r w:rsidR="008C711D" w:rsidRPr="00AC559B">
        <w:rPr>
          <w:rFonts w:ascii="Arial" w:hAnsi="Arial" w:cs="Arial"/>
          <w:sz w:val="24"/>
          <w:szCs w:val="24"/>
        </w:rPr>
        <w:t xml:space="preserve"> are being performed</w:t>
      </w:r>
      <w:r w:rsidR="00073EC9" w:rsidRPr="00AC559B">
        <w:rPr>
          <w:rFonts w:ascii="Arial" w:hAnsi="Arial" w:cs="Arial"/>
          <w:sz w:val="24"/>
          <w:szCs w:val="24"/>
        </w:rPr>
        <w:t>.</w:t>
      </w:r>
    </w:p>
    <w:p w14:paraId="07588218" w14:textId="64410FAB" w:rsidR="0062229E" w:rsidRPr="00AC559B" w:rsidRDefault="0062229E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BCA8F6A" w14:textId="77777777" w:rsidR="00C011FB" w:rsidRPr="00AC559B" w:rsidRDefault="00C011FB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5. </w:t>
      </w:r>
      <w:r w:rsidR="002B3A35" w:rsidRPr="00AC559B">
        <w:rPr>
          <w:rFonts w:ascii="Arial" w:hAnsi="Arial" w:cs="Arial"/>
          <w:b/>
          <w:bCs/>
          <w:sz w:val="24"/>
          <w:szCs w:val="24"/>
        </w:rPr>
        <w:t>Submission</w:t>
      </w:r>
    </w:p>
    <w:p w14:paraId="39D5F1FE" w14:textId="12D71786" w:rsidR="0066407F" w:rsidRPr="00AC559B" w:rsidRDefault="002B3A35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Please submit the completed application online at </w:t>
      </w:r>
      <w:r w:rsidR="00CC024C" w:rsidRPr="00AC559B">
        <w:rPr>
          <w:rFonts w:ascii="Arial" w:hAnsi="Arial" w:cs="Arial"/>
          <w:sz w:val="24"/>
          <w:szCs w:val="24"/>
        </w:rPr>
        <w:t xml:space="preserve">the </w:t>
      </w:r>
      <w:r w:rsidRPr="00AC559B">
        <w:rPr>
          <w:rFonts w:ascii="Arial" w:hAnsi="Arial" w:cs="Arial"/>
          <w:sz w:val="24"/>
          <w:szCs w:val="24"/>
        </w:rPr>
        <w:t>PNRC</w:t>
      </w:r>
      <w:r w:rsidR="0066407F" w:rsidRPr="00AC559B">
        <w:rPr>
          <w:rFonts w:ascii="Arial" w:hAnsi="Arial" w:cs="Arial"/>
          <w:sz w:val="24"/>
          <w:szCs w:val="24"/>
        </w:rPr>
        <w:t>-</w:t>
      </w:r>
      <w:r w:rsidRPr="00AC559B">
        <w:rPr>
          <w:rFonts w:ascii="Arial" w:hAnsi="Arial" w:cs="Arial"/>
          <w:sz w:val="24"/>
          <w:szCs w:val="24"/>
        </w:rPr>
        <w:t xml:space="preserve">ESPN online web portal. </w:t>
      </w:r>
      <w:r w:rsidR="0066407F" w:rsidRPr="00AC559B">
        <w:rPr>
          <w:rFonts w:ascii="Arial" w:hAnsi="Arial" w:cs="Arial"/>
          <w:sz w:val="24"/>
          <w:szCs w:val="24"/>
        </w:rPr>
        <w:t xml:space="preserve">Applicants must read and follow all application instructions in the </w:t>
      </w:r>
      <w:r w:rsidR="00F4195E" w:rsidRPr="00AC559B">
        <w:rPr>
          <w:rFonts w:ascii="Arial" w:hAnsi="Arial" w:cs="Arial"/>
          <w:sz w:val="24"/>
          <w:szCs w:val="24"/>
        </w:rPr>
        <w:t>RFA</w:t>
      </w:r>
      <w:r w:rsidR="0066407F" w:rsidRPr="00AC559B">
        <w:rPr>
          <w:rFonts w:ascii="Arial" w:hAnsi="Arial" w:cs="Arial"/>
          <w:sz w:val="24"/>
          <w:szCs w:val="24"/>
        </w:rPr>
        <w:t>.</w:t>
      </w:r>
      <w:r w:rsidR="00F4195E" w:rsidRPr="00AC559B">
        <w:rPr>
          <w:rFonts w:ascii="Arial" w:hAnsi="Arial" w:cs="Arial"/>
          <w:sz w:val="24"/>
          <w:szCs w:val="24"/>
        </w:rPr>
        <w:t xml:space="preserve"> </w:t>
      </w:r>
      <w:r w:rsidR="0066407F" w:rsidRPr="00AC559B">
        <w:rPr>
          <w:rFonts w:ascii="Arial" w:hAnsi="Arial" w:cs="Arial"/>
          <w:sz w:val="24"/>
          <w:szCs w:val="24"/>
        </w:rPr>
        <w:t xml:space="preserve">Applications that do not comply with these instructions may be </w:t>
      </w:r>
      <w:r w:rsidR="00F4195E" w:rsidRPr="00AC559B">
        <w:rPr>
          <w:rFonts w:ascii="Arial" w:hAnsi="Arial" w:cs="Arial"/>
          <w:sz w:val="24"/>
          <w:szCs w:val="24"/>
        </w:rPr>
        <w:t>rejected.</w:t>
      </w:r>
    </w:p>
    <w:p w14:paraId="1E350033" w14:textId="5FB164D4" w:rsidR="002B3A35" w:rsidRPr="00AC559B" w:rsidRDefault="002B3A35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5F79EED6" w14:textId="22F5D537" w:rsidR="0097108D" w:rsidRPr="00AC559B" w:rsidRDefault="00C011FB" w:rsidP="00AC559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6. </w:t>
      </w:r>
      <w:r w:rsidR="0097108D" w:rsidRPr="00AC559B">
        <w:rPr>
          <w:rFonts w:ascii="Arial" w:hAnsi="Arial" w:cs="Arial"/>
          <w:b/>
          <w:bCs/>
          <w:sz w:val="24"/>
          <w:szCs w:val="24"/>
        </w:rPr>
        <w:t>Review Process</w:t>
      </w:r>
    </w:p>
    <w:p w14:paraId="4E1FD036" w14:textId="58FDEFEE" w:rsidR="00B9274B" w:rsidRPr="00AC559B" w:rsidRDefault="2B7D93A8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823C05">
        <w:rPr>
          <w:rFonts w:ascii="Arial" w:hAnsi="Arial" w:cs="Arial"/>
          <w:b/>
          <w:bCs/>
          <w:sz w:val="24"/>
          <w:szCs w:val="24"/>
        </w:rPr>
        <w:t>Priority will be given to Junior applicants.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="0066407F" w:rsidRPr="00AC559B">
        <w:rPr>
          <w:rFonts w:ascii="Arial" w:hAnsi="Arial" w:cs="Arial"/>
          <w:sz w:val="24"/>
          <w:szCs w:val="24"/>
        </w:rPr>
        <w:t>All applications will be scored and ranked together</w:t>
      </w:r>
      <w:r w:rsidR="00B9274B" w:rsidRPr="00AC559B">
        <w:rPr>
          <w:rFonts w:ascii="Arial" w:hAnsi="Arial" w:cs="Arial"/>
          <w:sz w:val="24"/>
          <w:szCs w:val="24"/>
        </w:rPr>
        <w:t xml:space="preserve"> by the ESPN-PNRC Joint Research Program </w:t>
      </w:r>
      <w:r w:rsidR="00C011FB" w:rsidRPr="00AC559B">
        <w:rPr>
          <w:rFonts w:ascii="Arial" w:hAnsi="Arial" w:cs="Arial"/>
          <w:sz w:val="24"/>
          <w:szCs w:val="24"/>
        </w:rPr>
        <w:t xml:space="preserve">Steering </w:t>
      </w:r>
      <w:r w:rsidR="00B9274B" w:rsidRPr="00AC559B">
        <w:rPr>
          <w:rFonts w:ascii="Arial" w:hAnsi="Arial" w:cs="Arial"/>
          <w:sz w:val="24"/>
          <w:szCs w:val="24"/>
        </w:rPr>
        <w:t>Committee using a</w:t>
      </w:r>
      <w:r w:rsidR="00C3753B" w:rsidRPr="00AC559B">
        <w:rPr>
          <w:rFonts w:ascii="Arial" w:hAnsi="Arial" w:cs="Arial"/>
          <w:sz w:val="24"/>
          <w:szCs w:val="24"/>
        </w:rPr>
        <w:t xml:space="preserve"> </w:t>
      </w:r>
      <w:r w:rsidR="00B9274B" w:rsidRPr="00AC559B">
        <w:rPr>
          <w:rFonts w:ascii="Arial" w:hAnsi="Arial" w:cs="Arial"/>
          <w:sz w:val="24"/>
          <w:szCs w:val="24"/>
        </w:rPr>
        <w:t>standardized form</w:t>
      </w:r>
      <w:r w:rsidR="007B6080" w:rsidRPr="00AC559B">
        <w:rPr>
          <w:rFonts w:ascii="Arial" w:hAnsi="Arial" w:cs="Arial"/>
          <w:sz w:val="24"/>
          <w:szCs w:val="24"/>
        </w:rPr>
        <w:t>.</w:t>
      </w:r>
      <w:r w:rsidR="00B9274B" w:rsidRPr="00AC559B">
        <w:rPr>
          <w:rFonts w:ascii="Arial" w:hAnsi="Arial" w:cs="Arial"/>
          <w:sz w:val="24"/>
          <w:szCs w:val="24"/>
        </w:rPr>
        <w:t xml:space="preserve"> This form will cover the following aspects that shall be scored upon:</w:t>
      </w:r>
    </w:p>
    <w:p w14:paraId="671641E3" w14:textId="296FD0D8" w:rsidR="00457CF6" w:rsidRPr="00AC559B" w:rsidRDefault="00457CF6" w:rsidP="003635C7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Innovation/ Scientific significance/ Relevance to clinical practice</w:t>
      </w:r>
    </w:p>
    <w:p w14:paraId="5BEAA02B" w14:textId="5093C30C" w:rsidR="00457CF6" w:rsidRPr="00AC559B" w:rsidRDefault="00457CF6" w:rsidP="003635C7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Problem definition</w:t>
      </w:r>
      <w:r w:rsidR="00AC559B" w:rsidRPr="00AC559B">
        <w:rPr>
          <w:rFonts w:ascii="Arial" w:hAnsi="Arial" w:cs="Arial"/>
          <w:sz w:val="24"/>
          <w:szCs w:val="24"/>
        </w:rPr>
        <w:t xml:space="preserve">/ </w:t>
      </w:r>
      <w:r w:rsidRPr="00AC559B">
        <w:rPr>
          <w:rFonts w:ascii="Arial" w:hAnsi="Arial" w:cs="Arial"/>
          <w:sz w:val="24"/>
          <w:szCs w:val="24"/>
        </w:rPr>
        <w:t>Hypothesis and Aims</w:t>
      </w:r>
    </w:p>
    <w:p w14:paraId="530F7161" w14:textId="77777777" w:rsidR="00457CF6" w:rsidRPr="00AC559B" w:rsidRDefault="00457CF6" w:rsidP="003635C7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Work plan/ Research Strategy</w:t>
      </w:r>
    </w:p>
    <w:p w14:paraId="523DB031" w14:textId="1F24A723" w:rsidR="00457CF6" w:rsidRPr="00AC559B" w:rsidRDefault="00457CF6" w:rsidP="003635C7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Investigator profile/ Potential to further career development</w:t>
      </w:r>
    </w:p>
    <w:p w14:paraId="127D7553" w14:textId="4816ECCF" w:rsidR="00457CF6" w:rsidRPr="00AC559B" w:rsidRDefault="00457CF6" w:rsidP="003635C7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Contribution to improved collaboration between ESPN and PNRC</w:t>
      </w:r>
    </w:p>
    <w:p w14:paraId="720AB7E2" w14:textId="23294B50" w:rsidR="00457CF6" w:rsidRPr="00AC559B" w:rsidRDefault="00457CF6" w:rsidP="003635C7">
      <w:pPr>
        <w:pStyle w:val="ListParagraph"/>
        <w:numPr>
          <w:ilvl w:val="0"/>
          <w:numId w:val="15"/>
        </w:numPr>
        <w:tabs>
          <w:tab w:val="left" w:pos="888"/>
        </w:tabs>
        <w:kinsoku w:val="0"/>
        <w:overflowPunct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Cost</w:t>
      </w:r>
      <w:r w:rsidR="00AC559B" w:rsidRPr="00AC559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C559B" w:rsidRPr="00AC559B">
        <w:rPr>
          <w:rFonts w:ascii="Arial" w:hAnsi="Arial" w:cs="Arial"/>
          <w:sz w:val="24"/>
          <w:szCs w:val="24"/>
        </w:rPr>
        <w:t>b</w:t>
      </w:r>
      <w:r w:rsidRPr="00AC559B">
        <w:rPr>
          <w:rFonts w:ascii="Arial" w:hAnsi="Arial" w:cs="Arial"/>
          <w:sz w:val="24"/>
          <w:szCs w:val="24"/>
        </w:rPr>
        <w:t>enefit</w:t>
      </w:r>
      <w:proofErr w:type="gramEnd"/>
      <w:r w:rsidRPr="00AC559B">
        <w:rPr>
          <w:rFonts w:ascii="Arial" w:hAnsi="Arial" w:cs="Arial"/>
          <w:sz w:val="24"/>
          <w:szCs w:val="24"/>
        </w:rPr>
        <w:t xml:space="preserve"> and feasibility </w:t>
      </w:r>
      <w:r w:rsidR="00AC559B" w:rsidRPr="00AC559B">
        <w:rPr>
          <w:rFonts w:ascii="Arial" w:hAnsi="Arial" w:cs="Arial"/>
          <w:sz w:val="24"/>
          <w:szCs w:val="24"/>
        </w:rPr>
        <w:t xml:space="preserve">of the project </w:t>
      </w:r>
      <w:r w:rsidRPr="00AC559B">
        <w:rPr>
          <w:rFonts w:ascii="Arial" w:hAnsi="Arial" w:cs="Arial"/>
          <w:sz w:val="24"/>
          <w:szCs w:val="24"/>
        </w:rPr>
        <w:t>in the proposed time</w:t>
      </w:r>
    </w:p>
    <w:p w14:paraId="2BE30732" w14:textId="112EA6BD" w:rsidR="00B9274B" w:rsidRPr="00AC559B" w:rsidRDefault="00B9274B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Reviewer</w:t>
      </w:r>
      <w:r w:rsidR="00CC024C" w:rsidRPr="00AC559B">
        <w:rPr>
          <w:rFonts w:ascii="Arial" w:hAnsi="Arial" w:cs="Arial"/>
          <w:sz w:val="24"/>
          <w:szCs w:val="24"/>
        </w:rPr>
        <w:t>s</w:t>
      </w:r>
      <w:r w:rsidRPr="00AC559B">
        <w:rPr>
          <w:rFonts w:ascii="Arial" w:hAnsi="Arial" w:cs="Arial"/>
          <w:sz w:val="24"/>
          <w:szCs w:val="24"/>
        </w:rPr>
        <w:t xml:space="preserve"> will score </w:t>
      </w:r>
      <w:r w:rsidR="006A39E9" w:rsidRPr="00AC559B">
        <w:rPr>
          <w:rFonts w:ascii="Arial" w:hAnsi="Arial" w:cs="Arial"/>
          <w:sz w:val="24"/>
          <w:szCs w:val="24"/>
        </w:rPr>
        <w:t>each category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>listed above.</w:t>
      </w:r>
      <w:r w:rsidR="00C011FB" w:rsidRPr="00AC559B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 xml:space="preserve">Scoring will be </w:t>
      </w:r>
      <w:r w:rsidR="006A39E9" w:rsidRPr="00AC559B">
        <w:rPr>
          <w:rFonts w:ascii="Arial" w:hAnsi="Arial" w:cs="Arial"/>
          <w:sz w:val="24"/>
          <w:szCs w:val="24"/>
        </w:rPr>
        <w:t>combined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="006A39E9" w:rsidRPr="00AC559B">
        <w:rPr>
          <w:rFonts w:ascii="Arial" w:hAnsi="Arial" w:cs="Arial"/>
          <w:sz w:val="24"/>
          <w:szCs w:val="24"/>
        </w:rPr>
        <w:t>to generate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="006A39E9" w:rsidRPr="00AC559B">
        <w:rPr>
          <w:rFonts w:ascii="Arial" w:hAnsi="Arial" w:cs="Arial"/>
          <w:sz w:val="24"/>
          <w:szCs w:val="24"/>
        </w:rPr>
        <w:t xml:space="preserve">an overall </w:t>
      </w:r>
      <w:r w:rsidRPr="00AC559B">
        <w:rPr>
          <w:rFonts w:ascii="Arial" w:hAnsi="Arial" w:cs="Arial"/>
          <w:sz w:val="24"/>
          <w:szCs w:val="24"/>
        </w:rPr>
        <w:t xml:space="preserve">final score for </w:t>
      </w:r>
      <w:r w:rsidR="006A39E9" w:rsidRPr="00AC559B">
        <w:rPr>
          <w:rFonts w:ascii="Arial" w:hAnsi="Arial" w:cs="Arial"/>
          <w:sz w:val="24"/>
          <w:szCs w:val="24"/>
        </w:rPr>
        <w:t>each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 xml:space="preserve">application. In </w:t>
      </w:r>
      <w:proofErr w:type="gramStart"/>
      <w:r w:rsidRPr="00AC559B">
        <w:rPr>
          <w:rFonts w:ascii="Arial" w:hAnsi="Arial" w:cs="Arial"/>
          <w:sz w:val="24"/>
          <w:szCs w:val="24"/>
        </w:rPr>
        <w:t>case</w:t>
      </w:r>
      <w:proofErr w:type="gramEnd"/>
      <w:r w:rsidRPr="00AC559B">
        <w:rPr>
          <w:rFonts w:ascii="Arial" w:hAnsi="Arial" w:cs="Arial"/>
          <w:sz w:val="24"/>
          <w:szCs w:val="24"/>
        </w:rPr>
        <w:t xml:space="preserve"> of equal sums of multiple applications, the reviewer can give a personal recommendation for ranking. Reviewers are also requested to </w:t>
      </w:r>
      <w:r w:rsidR="006A39E9" w:rsidRPr="00AC559B">
        <w:rPr>
          <w:rFonts w:ascii="Arial" w:hAnsi="Arial" w:cs="Arial"/>
          <w:sz w:val="24"/>
          <w:szCs w:val="24"/>
        </w:rPr>
        <w:t>support their</w:t>
      </w:r>
      <w:r w:rsidR="003635C7">
        <w:rPr>
          <w:rFonts w:ascii="Arial" w:hAnsi="Arial" w:cs="Arial"/>
          <w:sz w:val="24"/>
          <w:szCs w:val="24"/>
        </w:rPr>
        <w:t xml:space="preserve"> </w:t>
      </w:r>
      <w:r w:rsidRPr="00AC559B">
        <w:rPr>
          <w:rFonts w:ascii="Arial" w:hAnsi="Arial" w:cs="Arial"/>
          <w:sz w:val="24"/>
          <w:szCs w:val="24"/>
        </w:rPr>
        <w:t xml:space="preserve">scoring by providing short written comments on </w:t>
      </w:r>
      <w:r w:rsidR="006A39E9" w:rsidRPr="00AC559B">
        <w:rPr>
          <w:rFonts w:ascii="Arial" w:hAnsi="Arial" w:cs="Arial"/>
          <w:sz w:val="24"/>
          <w:szCs w:val="24"/>
        </w:rPr>
        <w:t xml:space="preserve">the </w:t>
      </w:r>
      <w:r w:rsidRPr="00AC559B">
        <w:rPr>
          <w:rFonts w:ascii="Arial" w:hAnsi="Arial" w:cs="Arial"/>
          <w:sz w:val="24"/>
          <w:szCs w:val="24"/>
        </w:rPr>
        <w:t xml:space="preserve">strengths and limitations of the applications </w:t>
      </w:r>
      <w:r w:rsidR="006A39E9" w:rsidRPr="00AC559B">
        <w:rPr>
          <w:rFonts w:ascii="Arial" w:hAnsi="Arial" w:cs="Arial"/>
          <w:sz w:val="24"/>
          <w:szCs w:val="24"/>
        </w:rPr>
        <w:t>in each scoring category</w:t>
      </w:r>
      <w:r w:rsidRPr="00AC559B">
        <w:rPr>
          <w:rFonts w:ascii="Arial" w:hAnsi="Arial" w:cs="Arial"/>
          <w:sz w:val="24"/>
          <w:szCs w:val="24"/>
        </w:rPr>
        <w:t>.</w:t>
      </w:r>
    </w:p>
    <w:p w14:paraId="4D70AC8D" w14:textId="29A73EEA" w:rsidR="0066407F" w:rsidRPr="00AC559B" w:rsidRDefault="00B9274B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lastRenderedPageBreak/>
        <w:t xml:space="preserve">Scores and rankings of all reviewers will be summarized by the </w:t>
      </w:r>
      <w:r w:rsidR="005B3483" w:rsidRPr="00AC559B">
        <w:rPr>
          <w:rFonts w:ascii="Arial" w:hAnsi="Arial" w:cs="Arial"/>
          <w:sz w:val="24"/>
          <w:szCs w:val="24"/>
        </w:rPr>
        <w:t xml:space="preserve">ESPN-PNRC Joint Research Program Committee, and the </w:t>
      </w:r>
      <w:r w:rsidRPr="00AC559B">
        <w:rPr>
          <w:rFonts w:ascii="Arial" w:hAnsi="Arial" w:cs="Arial"/>
          <w:sz w:val="24"/>
          <w:szCs w:val="24"/>
        </w:rPr>
        <w:t xml:space="preserve">rank list presented to the </w:t>
      </w:r>
      <w:r w:rsidR="005B3483" w:rsidRPr="00AC559B">
        <w:rPr>
          <w:rFonts w:ascii="Arial" w:hAnsi="Arial" w:cs="Arial"/>
          <w:sz w:val="24"/>
          <w:szCs w:val="24"/>
        </w:rPr>
        <w:t>ESPN and PNRC Board for final approval</w:t>
      </w:r>
      <w:r w:rsidR="0066407F" w:rsidRPr="00AC559B">
        <w:rPr>
          <w:rFonts w:ascii="Arial" w:hAnsi="Arial" w:cs="Arial"/>
          <w:sz w:val="24"/>
          <w:szCs w:val="24"/>
        </w:rPr>
        <w:t xml:space="preserve">. </w:t>
      </w:r>
    </w:p>
    <w:p w14:paraId="150CFFE8" w14:textId="07DD0515" w:rsidR="00C326A6" w:rsidRPr="00AC559B" w:rsidRDefault="00C326A6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 xml:space="preserve">All applicants (both successful and unsuccessful) will receive a written confirmation and reviewers’ comments after the awardees have been declared at the General Assembly of ESPN Meeting in even years of awards and </w:t>
      </w:r>
      <w:r w:rsidR="006A39E9" w:rsidRPr="00AC559B">
        <w:rPr>
          <w:rFonts w:ascii="Arial" w:hAnsi="Arial" w:cs="Arial"/>
          <w:sz w:val="24"/>
          <w:szCs w:val="24"/>
        </w:rPr>
        <w:t xml:space="preserve">at the </w:t>
      </w:r>
      <w:r w:rsidRPr="00AC559B">
        <w:rPr>
          <w:rFonts w:ascii="Arial" w:hAnsi="Arial" w:cs="Arial"/>
          <w:sz w:val="24"/>
          <w:szCs w:val="24"/>
        </w:rPr>
        <w:t>Business Meeting of PNRC Fall meeting</w:t>
      </w:r>
      <w:r w:rsidR="006A39E9" w:rsidRPr="00AC559B">
        <w:rPr>
          <w:rFonts w:ascii="Arial" w:hAnsi="Arial" w:cs="Arial"/>
          <w:sz w:val="24"/>
          <w:szCs w:val="24"/>
        </w:rPr>
        <w:t>s</w:t>
      </w:r>
      <w:r w:rsidRPr="00AC559B">
        <w:rPr>
          <w:rFonts w:ascii="Arial" w:hAnsi="Arial" w:cs="Arial"/>
          <w:sz w:val="24"/>
          <w:szCs w:val="24"/>
        </w:rPr>
        <w:t xml:space="preserve"> in odd years of the award.</w:t>
      </w:r>
    </w:p>
    <w:p w14:paraId="6A38573D" w14:textId="77777777" w:rsidR="00C326A6" w:rsidRPr="00AC559B" w:rsidRDefault="00C326A6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2C3280E3" w14:textId="5D1C9BFF" w:rsidR="00C0113F" w:rsidRPr="00AC559B" w:rsidRDefault="00C326A6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b/>
          <w:bCs/>
          <w:sz w:val="24"/>
          <w:szCs w:val="24"/>
        </w:rPr>
        <w:t xml:space="preserve">7. </w:t>
      </w:r>
      <w:r w:rsidR="00C0113F" w:rsidRPr="00AC559B">
        <w:rPr>
          <w:rFonts w:ascii="Arial" w:hAnsi="Arial" w:cs="Arial"/>
          <w:b/>
          <w:bCs/>
          <w:sz w:val="24"/>
          <w:szCs w:val="24"/>
        </w:rPr>
        <w:t xml:space="preserve">Reports of </w:t>
      </w:r>
      <w:r w:rsidR="006A39E9" w:rsidRPr="00AC559B">
        <w:rPr>
          <w:rFonts w:ascii="Arial" w:hAnsi="Arial" w:cs="Arial"/>
          <w:b/>
          <w:bCs/>
          <w:sz w:val="24"/>
          <w:szCs w:val="24"/>
        </w:rPr>
        <w:t>F</w:t>
      </w:r>
      <w:r w:rsidR="00C0113F" w:rsidRPr="00AC559B">
        <w:rPr>
          <w:rFonts w:ascii="Arial" w:hAnsi="Arial" w:cs="Arial"/>
          <w:b/>
          <w:bCs/>
          <w:sz w:val="24"/>
          <w:szCs w:val="24"/>
        </w:rPr>
        <w:t xml:space="preserve">unded </w:t>
      </w:r>
      <w:r w:rsidR="006A39E9" w:rsidRPr="00AC559B">
        <w:rPr>
          <w:rFonts w:ascii="Arial" w:hAnsi="Arial" w:cs="Arial"/>
          <w:b/>
          <w:bCs/>
          <w:sz w:val="24"/>
          <w:szCs w:val="24"/>
        </w:rPr>
        <w:t>P</w:t>
      </w:r>
      <w:r w:rsidR="00C0113F" w:rsidRPr="00AC559B">
        <w:rPr>
          <w:rFonts w:ascii="Arial" w:hAnsi="Arial" w:cs="Arial"/>
          <w:b/>
          <w:bCs/>
          <w:sz w:val="24"/>
          <w:szCs w:val="24"/>
        </w:rPr>
        <w:t>rojects</w:t>
      </w:r>
    </w:p>
    <w:p w14:paraId="751165C1" w14:textId="0F3BE9A5" w:rsidR="00C326A6" w:rsidRPr="00AC559B" w:rsidRDefault="0094305A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The Co-PIs of f</w:t>
      </w:r>
      <w:r w:rsidR="00C0113F" w:rsidRPr="00AC559B">
        <w:rPr>
          <w:rFonts w:ascii="Arial" w:hAnsi="Arial" w:cs="Arial"/>
          <w:sz w:val="24"/>
          <w:szCs w:val="24"/>
        </w:rPr>
        <w:t xml:space="preserve">unded projects </w:t>
      </w:r>
      <w:r w:rsidRPr="00AC559B">
        <w:rPr>
          <w:rFonts w:ascii="Arial" w:hAnsi="Arial" w:cs="Arial"/>
          <w:sz w:val="24"/>
          <w:szCs w:val="24"/>
        </w:rPr>
        <w:t xml:space="preserve">will be </w:t>
      </w:r>
      <w:r w:rsidR="00C3753B" w:rsidRPr="00AC559B">
        <w:rPr>
          <w:rFonts w:ascii="Arial" w:hAnsi="Arial" w:cs="Arial"/>
          <w:sz w:val="24"/>
          <w:szCs w:val="24"/>
        </w:rPr>
        <w:t xml:space="preserve">required </w:t>
      </w:r>
      <w:r w:rsidR="00C0113F" w:rsidRPr="00AC559B">
        <w:rPr>
          <w:rFonts w:ascii="Arial" w:hAnsi="Arial" w:cs="Arial"/>
          <w:sz w:val="24"/>
          <w:szCs w:val="24"/>
        </w:rPr>
        <w:t xml:space="preserve">to provide </w:t>
      </w:r>
      <w:r w:rsidRPr="00AC559B">
        <w:rPr>
          <w:rFonts w:ascii="Arial" w:hAnsi="Arial" w:cs="Arial"/>
          <w:sz w:val="24"/>
          <w:szCs w:val="24"/>
        </w:rPr>
        <w:t xml:space="preserve">written </w:t>
      </w:r>
      <w:r w:rsidR="00C0113F" w:rsidRPr="00AC559B">
        <w:rPr>
          <w:rFonts w:ascii="Arial" w:hAnsi="Arial" w:cs="Arial"/>
          <w:sz w:val="24"/>
          <w:szCs w:val="24"/>
        </w:rPr>
        <w:t>progress report</w:t>
      </w:r>
      <w:r w:rsidRPr="00AC559B">
        <w:rPr>
          <w:rFonts w:ascii="Arial" w:hAnsi="Arial" w:cs="Arial"/>
          <w:sz w:val="24"/>
          <w:szCs w:val="24"/>
        </w:rPr>
        <w:t>s</w:t>
      </w:r>
      <w:r w:rsidR="00C0113F" w:rsidRPr="00AC559B">
        <w:rPr>
          <w:rFonts w:ascii="Arial" w:hAnsi="Arial" w:cs="Arial"/>
          <w:sz w:val="24"/>
          <w:szCs w:val="24"/>
        </w:rPr>
        <w:t xml:space="preserve"> </w:t>
      </w:r>
      <w:r w:rsidR="00887F52">
        <w:rPr>
          <w:rFonts w:ascii="Arial" w:hAnsi="Arial" w:cs="Arial"/>
          <w:sz w:val="24"/>
          <w:szCs w:val="24"/>
        </w:rPr>
        <w:t xml:space="preserve">annually </w:t>
      </w:r>
      <w:r w:rsidR="00CE2799">
        <w:rPr>
          <w:rFonts w:ascii="Arial" w:hAnsi="Arial" w:cs="Arial"/>
          <w:sz w:val="24"/>
          <w:szCs w:val="24"/>
        </w:rPr>
        <w:t>a</w:t>
      </w:r>
      <w:r w:rsidR="0055288B">
        <w:rPr>
          <w:rFonts w:ascii="Arial" w:hAnsi="Arial" w:cs="Arial"/>
          <w:sz w:val="24"/>
          <w:szCs w:val="24"/>
        </w:rPr>
        <w:t xml:space="preserve">nd are expected to present </w:t>
      </w:r>
      <w:r w:rsidR="0064211F">
        <w:rPr>
          <w:rFonts w:ascii="Arial" w:hAnsi="Arial" w:cs="Arial"/>
          <w:sz w:val="24"/>
          <w:szCs w:val="24"/>
        </w:rPr>
        <w:t xml:space="preserve">on progress </w:t>
      </w:r>
      <w:r w:rsidR="00995810">
        <w:rPr>
          <w:rFonts w:ascii="Arial" w:hAnsi="Arial" w:cs="Arial"/>
          <w:sz w:val="24"/>
          <w:szCs w:val="24"/>
        </w:rPr>
        <w:t>at</w:t>
      </w:r>
      <w:r w:rsidR="00CE2799">
        <w:rPr>
          <w:rFonts w:ascii="Arial" w:hAnsi="Arial" w:cs="Arial"/>
          <w:sz w:val="24"/>
          <w:szCs w:val="24"/>
        </w:rPr>
        <w:t xml:space="preserve"> the Fall PNRC Meeting</w:t>
      </w:r>
      <w:r w:rsidR="00995810">
        <w:rPr>
          <w:rFonts w:ascii="Arial" w:hAnsi="Arial" w:cs="Arial"/>
          <w:sz w:val="24"/>
          <w:szCs w:val="24"/>
        </w:rPr>
        <w:t>. An a</w:t>
      </w:r>
      <w:r w:rsidR="0084081D">
        <w:rPr>
          <w:rFonts w:ascii="Arial" w:hAnsi="Arial" w:cs="Arial"/>
          <w:sz w:val="24"/>
          <w:szCs w:val="24"/>
        </w:rPr>
        <w:t xml:space="preserve">nnual report will be due each year </w:t>
      </w:r>
      <w:r w:rsidR="00C0113F" w:rsidRPr="00AC559B">
        <w:rPr>
          <w:rFonts w:ascii="Arial" w:hAnsi="Arial" w:cs="Arial"/>
          <w:sz w:val="24"/>
          <w:szCs w:val="24"/>
        </w:rPr>
        <w:t>until the project is complete. Reports will be presented to the ESPN and PNRC Board</w:t>
      </w:r>
      <w:r w:rsidRPr="00AC559B">
        <w:rPr>
          <w:rFonts w:ascii="Arial" w:hAnsi="Arial" w:cs="Arial"/>
          <w:sz w:val="24"/>
          <w:szCs w:val="24"/>
        </w:rPr>
        <w:t>s</w:t>
      </w:r>
      <w:r w:rsidR="00C0113F" w:rsidRPr="00AC559B">
        <w:rPr>
          <w:rFonts w:ascii="Arial" w:hAnsi="Arial" w:cs="Arial"/>
          <w:sz w:val="24"/>
          <w:szCs w:val="24"/>
        </w:rPr>
        <w:t>. At the completion of the project a final project report is requested which should list publications and</w:t>
      </w:r>
      <w:r w:rsidR="00C326A6" w:rsidRPr="00AC559B">
        <w:rPr>
          <w:rFonts w:ascii="Arial" w:hAnsi="Arial" w:cs="Arial"/>
          <w:sz w:val="24"/>
          <w:szCs w:val="24"/>
        </w:rPr>
        <w:t xml:space="preserve"> </w:t>
      </w:r>
      <w:r w:rsidR="00C0113F" w:rsidRPr="00AC559B">
        <w:rPr>
          <w:rFonts w:ascii="Arial" w:hAnsi="Arial" w:cs="Arial"/>
          <w:sz w:val="24"/>
          <w:szCs w:val="24"/>
        </w:rPr>
        <w:t xml:space="preserve">financial details of how the grant was used. </w:t>
      </w:r>
    </w:p>
    <w:p w14:paraId="46C27EAE" w14:textId="6DAF31AB" w:rsidR="00C0113F" w:rsidRPr="00AC559B" w:rsidRDefault="00C0113F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C559B">
        <w:rPr>
          <w:rFonts w:ascii="Arial" w:hAnsi="Arial" w:cs="Arial"/>
          <w:sz w:val="24"/>
          <w:szCs w:val="24"/>
        </w:rPr>
        <w:t>Funded projects are requested to acknowledge ESPN-PNRC Joint Research Program funding with indication of the grant number in any publication emerging from the project for 5 years after initial funding.</w:t>
      </w:r>
    </w:p>
    <w:p w14:paraId="7907E2E0" w14:textId="37798809" w:rsidR="00C0113F" w:rsidRDefault="00C0113F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36A2598" w14:textId="6E775D12" w:rsidR="0084081D" w:rsidRPr="0011278F" w:rsidRDefault="0084081D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11278F">
        <w:rPr>
          <w:rFonts w:ascii="Arial" w:hAnsi="Arial" w:cs="Arial"/>
          <w:b/>
          <w:bCs/>
          <w:sz w:val="24"/>
          <w:szCs w:val="24"/>
        </w:rPr>
        <w:t>8.</w:t>
      </w:r>
      <w:r w:rsidRPr="0011278F">
        <w:rPr>
          <w:rFonts w:ascii="Arial" w:hAnsi="Arial" w:cs="Arial"/>
          <w:sz w:val="24"/>
          <w:szCs w:val="24"/>
        </w:rPr>
        <w:t xml:space="preserve"> </w:t>
      </w:r>
      <w:r w:rsidR="00FB12C0" w:rsidRPr="0011278F">
        <w:rPr>
          <w:rFonts w:ascii="Arial" w:hAnsi="Arial" w:cs="Arial"/>
          <w:b/>
          <w:bCs/>
          <w:sz w:val="24"/>
          <w:szCs w:val="24"/>
        </w:rPr>
        <w:t>Grant Award Payment Schedule</w:t>
      </w:r>
    </w:p>
    <w:p w14:paraId="16184778" w14:textId="77777777" w:rsidR="00FB12C0" w:rsidRPr="0011278F" w:rsidRDefault="00FB12C0" w:rsidP="00823C0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1278F">
        <w:rPr>
          <w:rFonts w:ascii="Arial" w:hAnsi="Arial" w:cs="Arial"/>
          <w:sz w:val="24"/>
          <w:szCs w:val="24"/>
        </w:rPr>
        <w:t>Grant monies will be disbursed in two installments.</w:t>
      </w:r>
    </w:p>
    <w:p w14:paraId="3C7A86E2" w14:textId="191C22FD" w:rsidR="00FB12C0" w:rsidRPr="0011278F" w:rsidRDefault="00FB12C0" w:rsidP="00823C0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1278F">
        <w:rPr>
          <w:rFonts w:ascii="Arial" w:hAnsi="Arial" w:cs="Arial"/>
          <w:sz w:val="24"/>
          <w:szCs w:val="24"/>
        </w:rPr>
        <w:t>80% of award will be distributed after award acknowledgement, budget pages, and banking information/payment forms have been submitted successfully to the PNRC (</w:t>
      </w:r>
      <w:hyperlink r:id="rId17" w:history="1">
        <w:r w:rsidRPr="0011278F">
          <w:rPr>
            <w:rStyle w:val="Hyperlink"/>
            <w:rFonts w:ascii="Arial" w:hAnsi="Arial" w:cs="Arial"/>
            <w:sz w:val="24"/>
            <w:szCs w:val="24"/>
          </w:rPr>
          <w:t>ESPN-PNRC@pnrconsortium.org</w:t>
        </w:r>
      </w:hyperlink>
      <w:r w:rsidRPr="0011278F">
        <w:rPr>
          <w:rFonts w:ascii="Arial" w:hAnsi="Arial" w:cs="Arial"/>
          <w:sz w:val="24"/>
          <w:szCs w:val="24"/>
        </w:rPr>
        <w:t>.)</w:t>
      </w:r>
    </w:p>
    <w:p w14:paraId="43956019" w14:textId="77777777" w:rsidR="00FB12C0" w:rsidRPr="0011278F" w:rsidRDefault="00FB12C0" w:rsidP="00FB12C0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946A4F" w14:textId="309478A0" w:rsidR="00FB12C0" w:rsidRPr="0011278F" w:rsidRDefault="00D77D91" w:rsidP="00823C0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1278F">
        <w:rPr>
          <w:rFonts w:ascii="Arial" w:hAnsi="Arial" w:cs="Arial"/>
          <w:sz w:val="24"/>
          <w:szCs w:val="24"/>
        </w:rPr>
        <w:t>Remaining 20%</w:t>
      </w:r>
      <w:r w:rsidR="00FB12C0" w:rsidRPr="0011278F">
        <w:rPr>
          <w:rFonts w:ascii="Arial" w:hAnsi="Arial" w:cs="Arial"/>
          <w:sz w:val="24"/>
          <w:szCs w:val="24"/>
        </w:rPr>
        <w:t xml:space="preserve"> of award will be disbursed after completion of </w:t>
      </w:r>
      <w:r w:rsidRPr="0011278F">
        <w:rPr>
          <w:rFonts w:ascii="Arial" w:hAnsi="Arial" w:cs="Arial"/>
          <w:sz w:val="24"/>
          <w:szCs w:val="24"/>
        </w:rPr>
        <w:t>the annual</w:t>
      </w:r>
      <w:r w:rsidR="00FB12C0" w:rsidRPr="0011278F">
        <w:rPr>
          <w:rFonts w:ascii="Arial" w:hAnsi="Arial" w:cs="Arial"/>
          <w:sz w:val="24"/>
          <w:szCs w:val="24"/>
        </w:rPr>
        <w:t xml:space="preserve"> report sent to the PNRC (</w:t>
      </w:r>
      <w:hyperlink r:id="rId18" w:history="1">
        <w:r w:rsidR="00FB12C0" w:rsidRPr="0011278F">
          <w:rPr>
            <w:rStyle w:val="Hyperlink"/>
            <w:rFonts w:ascii="Arial" w:hAnsi="Arial" w:cs="Arial"/>
            <w:sz w:val="24"/>
            <w:szCs w:val="24"/>
          </w:rPr>
          <w:t>ESPN-PNRC@pnrconsortium.org</w:t>
        </w:r>
      </w:hyperlink>
      <w:r w:rsidR="00FB12C0" w:rsidRPr="0011278F">
        <w:rPr>
          <w:rFonts w:ascii="Arial" w:hAnsi="Arial" w:cs="Arial"/>
          <w:sz w:val="24"/>
          <w:szCs w:val="24"/>
        </w:rPr>
        <w:t xml:space="preserve">) at the conclusion of the </w:t>
      </w:r>
      <w:r w:rsidRPr="0011278F">
        <w:rPr>
          <w:rFonts w:ascii="Arial" w:hAnsi="Arial" w:cs="Arial"/>
          <w:sz w:val="24"/>
          <w:szCs w:val="24"/>
        </w:rPr>
        <w:t>Fall</w:t>
      </w:r>
      <w:r w:rsidR="00FB12C0" w:rsidRPr="0011278F">
        <w:rPr>
          <w:rFonts w:ascii="Arial" w:hAnsi="Arial" w:cs="Arial"/>
          <w:sz w:val="24"/>
          <w:szCs w:val="24"/>
        </w:rPr>
        <w:t xml:space="preserve"> PNRC Meeting and approval by Committee-Chair of respective grant program. </w:t>
      </w:r>
    </w:p>
    <w:p w14:paraId="5CBF40A0" w14:textId="77777777" w:rsidR="00FB12C0" w:rsidRPr="0011278F" w:rsidRDefault="00FB12C0" w:rsidP="00FB12C0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A6BCC3" w14:textId="77777777" w:rsidR="001609B3" w:rsidRPr="00AC559B" w:rsidRDefault="001609B3" w:rsidP="00AC559B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1609B3" w:rsidRPr="00AC559B" w:rsidSect="00974965">
      <w:pgSz w:w="12240" w:h="15840" w:code="1"/>
      <w:pgMar w:top="1440" w:right="1080" w:bottom="1440" w:left="108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20" w:hanging="72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62" w:hanging="720"/>
      </w:pPr>
    </w:lvl>
    <w:lvl w:ilvl="2">
      <w:numFmt w:val="bullet"/>
      <w:lvlText w:val="•"/>
      <w:lvlJc w:val="left"/>
      <w:pPr>
        <w:ind w:left="2704" w:hanging="720"/>
      </w:pPr>
    </w:lvl>
    <w:lvl w:ilvl="3">
      <w:numFmt w:val="bullet"/>
      <w:lvlText w:val="•"/>
      <w:lvlJc w:val="left"/>
      <w:pPr>
        <w:ind w:left="3646" w:hanging="720"/>
      </w:pPr>
    </w:lvl>
    <w:lvl w:ilvl="4">
      <w:numFmt w:val="bullet"/>
      <w:lvlText w:val="•"/>
      <w:lvlJc w:val="left"/>
      <w:pPr>
        <w:ind w:left="4588" w:hanging="720"/>
      </w:pPr>
    </w:lvl>
    <w:lvl w:ilvl="5">
      <w:numFmt w:val="bullet"/>
      <w:lvlText w:val="•"/>
      <w:lvlJc w:val="left"/>
      <w:pPr>
        <w:ind w:left="5530" w:hanging="720"/>
      </w:pPr>
    </w:lvl>
    <w:lvl w:ilvl="6">
      <w:numFmt w:val="bullet"/>
      <w:lvlText w:val="•"/>
      <w:lvlJc w:val="left"/>
      <w:pPr>
        <w:ind w:left="6472" w:hanging="720"/>
      </w:pPr>
    </w:lvl>
    <w:lvl w:ilvl="7">
      <w:numFmt w:val="bullet"/>
      <w:lvlText w:val="•"/>
      <w:lvlJc w:val="left"/>
      <w:pPr>
        <w:ind w:left="7414" w:hanging="720"/>
      </w:pPr>
    </w:lvl>
    <w:lvl w:ilvl="8">
      <w:numFmt w:val="bullet"/>
      <w:lvlText w:val="•"/>
      <w:lvlJc w:val="left"/>
      <w:pPr>
        <w:ind w:left="8356" w:hanging="720"/>
      </w:pPr>
    </w:lvl>
  </w:abstractNum>
  <w:abstractNum w:abstractNumId="1" w15:restartNumberingAfterBreak="0">
    <w:nsid w:val="0261011D"/>
    <w:multiLevelType w:val="hybridMultilevel"/>
    <w:tmpl w:val="C9CC4616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62BF"/>
    <w:multiLevelType w:val="singleLevel"/>
    <w:tmpl w:val="E63C3BD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0DCB500E"/>
    <w:multiLevelType w:val="hybridMultilevel"/>
    <w:tmpl w:val="E6E6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722B"/>
    <w:multiLevelType w:val="hybridMultilevel"/>
    <w:tmpl w:val="90AA47C6"/>
    <w:lvl w:ilvl="0" w:tplc="96A82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046F0"/>
    <w:multiLevelType w:val="hybridMultilevel"/>
    <w:tmpl w:val="5A90D19C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415E2"/>
    <w:multiLevelType w:val="hybridMultilevel"/>
    <w:tmpl w:val="0F0C8BEE"/>
    <w:lvl w:ilvl="0" w:tplc="16ECAF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6127"/>
    <w:multiLevelType w:val="hybridMultilevel"/>
    <w:tmpl w:val="F5F2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9283B"/>
    <w:multiLevelType w:val="hybridMultilevel"/>
    <w:tmpl w:val="42C60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16388"/>
    <w:multiLevelType w:val="hybridMultilevel"/>
    <w:tmpl w:val="163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6F0"/>
    <w:multiLevelType w:val="hybridMultilevel"/>
    <w:tmpl w:val="42C60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3405"/>
    <w:multiLevelType w:val="hybridMultilevel"/>
    <w:tmpl w:val="E5B01E84"/>
    <w:lvl w:ilvl="0" w:tplc="4D3E91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D3E9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A062D5"/>
    <w:multiLevelType w:val="hybridMultilevel"/>
    <w:tmpl w:val="B6E8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E1E47"/>
    <w:multiLevelType w:val="hybridMultilevel"/>
    <w:tmpl w:val="9D32FF8A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A3F79"/>
    <w:multiLevelType w:val="hybridMultilevel"/>
    <w:tmpl w:val="AC0E11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642888">
    <w:abstractNumId w:val="13"/>
  </w:num>
  <w:num w:numId="2" w16cid:durableId="1823959887">
    <w:abstractNumId w:val="2"/>
    <w:lvlOverride w:ilvl="0">
      <w:startOverride w:val="1"/>
    </w:lvlOverride>
  </w:num>
  <w:num w:numId="3" w16cid:durableId="49650198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748780">
    <w:abstractNumId w:val="1"/>
  </w:num>
  <w:num w:numId="5" w16cid:durableId="1096100118">
    <w:abstractNumId w:val="5"/>
  </w:num>
  <w:num w:numId="6" w16cid:durableId="153218560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6520610">
    <w:abstractNumId w:val="8"/>
  </w:num>
  <w:num w:numId="8" w16cid:durableId="1599217022">
    <w:abstractNumId w:val="11"/>
  </w:num>
  <w:num w:numId="9" w16cid:durableId="1516769530">
    <w:abstractNumId w:val="12"/>
  </w:num>
  <w:num w:numId="10" w16cid:durableId="230190806">
    <w:abstractNumId w:val="6"/>
  </w:num>
  <w:num w:numId="11" w16cid:durableId="1177697001">
    <w:abstractNumId w:val="10"/>
  </w:num>
  <w:num w:numId="12" w16cid:durableId="602230095">
    <w:abstractNumId w:val="3"/>
  </w:num>
  <w:num w:numId="13" w16cid:durableId="685406836">
    <w:abstractNumId w:val="9"/>
  </w:num>
  <w:num w:numId="14" w16cid:durableId="1244221792">
    <w:abstractNumId w:val="0"/>
  </w:num>
  <w:num w:numId="15" w16cid:durableId="677193356">
    <w:abstractNumId w:val="14"/>
  </w:num>
  <w:num w:numId="16" w16cid:durableId="86123290">
    <w:abstractNumId w:val="4"/>
  </w:num>
  <w:num w:numId="17" w16cid:durableId="1921987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3F"/>
    <w:rsid w:val="00021894"/>
    <w:rsid w:val="00073EC9"/>
    <w:rsid w:val="000A14EA"/>
    <w:rsid w:val="000B6262"/>
    <w:rsid w:val="000C0EA4"/>
    <w:rsid w:val="000C1F7B"/>
    <w:rsid w:val="000E4429"/>
    <w:rsid w:val="000E7351"/>
    <w:rsid w:val="0011278F"/>
    <w:rsid w:val="001366C9"/>
    <w:rsid w:val="001609B3"/>
    <w:rsid w:val="0018541C"/>
    <w:rsid w:val="001D2A75"/>
    <w:rsid w:val="001F415F"/>
    <w:rsid w:val="00201D1C"/>
    <w:rsid w:val="0020389A"/>
    <w:rsid w:val="0027419E"/>
    <w:rsid w:val="00286CC5"/>
    <w:rsid w:val="002B3A35"/>
    <w:rsid w:val="002B6C9D"/>
    <w:rsid w:val="002E268B"/>
    <w:rsid w:val="00304A05"/>
    <w:rsid w:val="003635C7"/>
    <w:rsid w:val="003670BC"/>
    <w:rsid w:val="003B1419"/>
    <w:rsid w:val="003C1842"/>
    <w:rsid w:val="003C6C77"/>
    <w:rsid w:val="003D1EEB"/>
    <w:rsid w:val="003E11D4"/>
    <w:rsid w:val="003E2ED0"/>
    <w:rsid w:val="003E53CB"/>
    <w:rsid w:val="00413AC3"/>
    <w:rsid w:val="004320AF"/>
    <w:rsid w:val="00432236"/>
    <w:rsid w:val="00432415"/>
    <w:rsid w:val="00457CF6"/>
    <w:rsid w:val="00463234"/>
    <w:rsid w:val="004B3C86"/>
    <w:rsid w:val="004D16F1"/>
    <w:rsid w:val="0055288B"/>
    <w:rsid w:val="0058207F"/>
    <w:rsid w:val="005A4B1B"/>
    <w:rsid w:val="005A6B8F"/>
    <w:rsid w:val="005B22FA"/>
    <w:rsid w:val="005B3483"/>
    <w:rsid w:val="005C504B"/>
    <w:rsid w:val="005D00D4"/>
    <w:rsid w:val="005F1FBE"/>
    <w:rsid w:val="00610131"/>
    <w:rsid w:val="0062229E"/>
    <w:rsid w:val="0062300D"/>
    <w:rsid w:val="00632C19"/>
    <w:rsid w:val="0064211F"/>
    <w:rsid w:val="0066407F"/>
    <w:rsid w:val="00693483"/>
    <w:rsid w:val="006A39E9"/>
    <w:rsid w:val="006C2C10"/>
    <w:rsid w:val="006C50EA"/>
    <w:rsid w:val="006E132E"/>
    <w:rsid w:val="006E52FE"/>
    <w:rsid w:val="006E64A3"/>
    <w:rsid w:val="00730F94"/>
    <w:rsid w:val="00762AAA"/>
    <w:rsid w:val="0076474F"/>
    <w:rsid w:val="007B6080"/>
    <w:rsid w:val="007E4F17"/>
    <w:rsid w:val="007F5821"/>
    <w:rsid w:val="007F5DA4"/>
    <w:rsid w:val="00823C05"/>
    <w:rsid w:val="0084081D"/>
    <w:rsid w:val="00844DDD"/>
    <w:rsid w:val="0085566E"/>
    <w:rsid w:val="00887F52"/>
    <w:rsid w:val="00895228"/>
    <w:rsid w:val="008976E6"/>
    <w:rsid w:val="008C38EF"/>
    <w:rsid w:val="008C711D"/>
    <w:rsid w:val="008E5C65"/>
    <w:rsid w:val="008E7119"/>
    <w:rsid w:val="008F367A"/>
    <w:rsid w:val="008F6441"/>
    <w:rsid w:val="009042C9"/>
    <w:rsid w:val="0094305A"/>
    <w:rsid w:val="00944E0C"/>
    <w:rsid w:val="0097108D"/>
    <w:rsid w:val="0097333D"/>
    <w:rsid w:val="009736D6"/>
    <w:rsid w:val="00974965"/>
    <w:rsid w:val="00974A20"/>
    <w:rsid w:val="00995810"/>
    <w:rsid w:val="009A12EE"/>
    <w:rsid w:val="009A1455"/>
    <w:rsid w:val="009A170C"/>
    <w:rsid w:val="009A1FBD"/>
    <w:rsid w:val="009A603F"/>
    <w:rsid w:val="009D148F"/>
    <w:rsid w:val="009D5E78"/>
    <w:rsid w:val="00A104D9"/>
    <w:rsid w:val="00A3294A"/>
    <w:rsid w:val="00A77066"/>
    <w:rsid w:val="00A77A0A"/>
    <w:rsid w:val="00AA00CC"/>
    <w:rsid w:val="00AB33A8"/>
    <w:rsid w:val="00AC559B"/>
    <w:rsid w:val="00AE4256"/>
    <w:rsid w:val="00B01B51"/>
    <w:rsid w:val="00B5176B"/>
    <w:rsid w:val="00B6348D"/>
    <w:rsid w:val="00B6415D"/>
    <w:rsid w:val="00B92694"/>
    <w:rsid w:val="00B9274B"/>
    <w:rsid w:val="00BB21FC"/>
    <w:rsid w:val="00BC178B"/>
    <w:rsid w:val="00BE6D6E"/>
    <w:rsid w:val="00BF423A"/>
    <w:rsid w:val="00C0113F"/>
    <w:rsid w:val="00C011FB"/>
    <w:rsid w:val="00C167CA"/>
    <w:rsid w:val="00C20814"/>
    <w:rsid w:val="00C2613B"/>
    <w:rsid w:val="00C326A6"/>
    <w:rsid w:val="00C36FB8"/>
    <w:rsid w:val="00C3753B"/>
    <w:rsid w:val="00C40A88"/>
    <w:rsid w:val="00C432C9"/>
    <w:rsid w:val="00C91B7F"/>
    <w:rsid w:val="00CC024C"/>
    <w:rsid w:val="00CE2799"/>
    <w:rsid w:val="00CE7A73"/>
    <w:rsid w:val="00D103B4"/>
    <w:rsid w:val="00D77D91"/>
    <w:rsid w:val="00D802B1"/>
    <w:rsid w:val="00DE2D36"/>
    <w:rsid w:val="00E20D11"/>
    <w:rsid w:val="00E37E38"/>
    <w:rsid w:val="00E41088"/>
    <w:rsid w:val="00E56333"/>
    <w:rsid w:val="00E57FAB"/>
    <w:rsid w:val="00E82AD8"/>
    <w:rsid w:val="00E85779"/>
    <w:rsid w:val="00E91644"/>
    <w:rsid w:val="00EA3CBB"/>
    <w:rsid w:val="00EB5CEE"/>
    <w:rsid w:val="00EC7336"/>
    <w:rsid w:val="00EF3B9A"/>
    <w:rsid w:val="00F05C9F"/>
    <w:rsid w:val="00F312CD"/>
    <w:rsid w:val="00F36190"/>
    <w:rsid w:val="00F4195E"/>
    <w:rsid w:val="00F968D7"/>
    <w:rsid w:val="00FB12C0"/>
    <w:rsid w:val="00FD6063"/>
    <w:rsid w:val="0ABCD48C"/>
    <w:rsid w:val="0BAE40B7"/>
    <w:rsid w:val="0C1E8E7C"/>
    <w:rsid w:val="0E45F367"/>
    <w:rsid w:val="0E979E36"/>
    <w:rsid w:val="15E78A17"/>
    <w:rsid w:val="18739B62"/>
    <w:rsid w:val="206010E2"/>
    <w:rsid w:val="2327D7B7"/>
    <w:rsid w:val="2B087C50"/>
    <w:rsid w:val="2B7D93A8"/>
    <w:rsid w:val="3767856E"/>
    <w:rsid w:val="43121E34"/>
    <w:rsid w:val="4A8617AE"/>
    <w:rsid w:val="56C54D0A"/>
    <w:rsid w:val="64CC1E39"/>
    <w:rsid w:val="6B86172D"/>
    <w:rsid w:val="723E8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CC6E"/>
  <w15:chartTrackingRefBased/>
  <w15:docId w15:val="{CF8D2454-D1AB-459F-AFD3-456EEEB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B14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4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21F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srivastava@cmh.edu" TargetMode="External"/><Relationship Id="rId18" Type="http://schemas.openxmlformats.org/officeDocument/2006/relationships/hyperlink" Target="mailto:AcceleratorGrant@pnrconsortiu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n.levtchenko@amsterdamumc.nl" TargetMode="External"/><Relationship Id="rId17" Type="http://schemas.openxmlformats.org/officeDocument/2006/relationships/hyperlink" Target="mailto:ESPN-PNRC@pnrconsortiu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nrconsortium.org/espn/funding-opportuniti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hyperlink" Target="mailto:William.Smoyer@nationwidechildrens.or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emf"/><Relationship Id="rId14" Type="http://schemas.openxmlformats.org/officeDocument/2006/relationships/hyperlink" Target="mailto:j.oh@uk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B6E97C4EEDB4CA0C3019F4F928F53" ma:contentTypeVersion="4" ma:contentTypeDescription="Create a new document." ma:contentTypeScope="" ma:versionID="19d2fde17cba49ee534803298d007676">
  <xsd:schema xmlns:xsd="http://www.w3.org/2001/XMLSchema" xmlns:xs="http://www.w3.org/2001/XMLSchema" xmlns:p="http://schemas.microsoft.com/office/2006/metadata/properties" xmlns:ns2="096a5549-04f3-41ad-ac9f-8cf65a11143e" xmlns:ns3="cc852404-189a-418d-851a-928750a7c578" targetNamespace="http://schemas.microsoft.com/office/2006/metadata/properties" ma:root="true" ma:fieldsID="b89694a2444c61ed4daf72ac5a20e280" ns2:_="" ns3:_="">
    <xsd:import namespace="096a5549-04f3-41ad-ac9f-8cf65a11143e"/>
    <xsd:import namespace="cc852404-189a-418d-851a-928750a7c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5549-04f3-41ad-ac9f-8cf65a11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404-189a-418d-851a-928750a7c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EAA38-E850-46A8-B684-414493C1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827E0-CAF3-4A17-9B25-2FFEC632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a5549-04f3-41ad-ac9f-8cf65a11143e"/>
    <ds:schemaRef ds:uri="cc852404-189a-418d-851a-928750a7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45424-3C8A-4955-B24F-FD5C9FAD6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MANJARI SRIVASTAVA</dc:creator>
  <cp:keywords/>
  <dc:description/>
  <cp:lastModifiedBy>Elisa Kaufman</cp:lastModifiedBy>
  <cp:revision>35</cp:revision>
  <dcterms:created xsi:type="dcterms:W3CDTF">2024-01-08T14:31:00Z</dcterms:created>
  <dcterms:modified xsi:type="dcterms:W3CDTF">2024-01-11T15:35:00Z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0x010100A9FB6E97C4EEDB4CA0C3019F4F928F53</vt:lpwstr>
  </property>
</Properties>
</file>